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0C" w:rsidRDefault="00783E32" w:rsidP="00C03DD3">
      <w:pPr>
        <w:pStyle w:val="Heading1"/>
        <w:ind w:right="689"/>
        <w:jc w:val="center"/>
        <w:rPr>
          <w:b w:val="0"/>
          <w:bCs w:val="0"/>
          <w:u w:val="none"/>
        </w:rPr>
      </w:pPr>
      <w:r>
        <w:rPr>
          <w:u w:val="thick" w:color="000000"/>
        </w:rPr>
        <w:t>Research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Project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Trading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Card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Guidelines</w:t>
      </w:r>
    </w:p>
    <w:p w:rsidR="00D7450C" w:rsidRDefault="00D7450C">
      <w:pPr>
        <w:spacing w:before="3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:rsidR="00D7450C" w:rsidRDefault="00C03DD3" w:rsidP="00C6191F">
      <w:pPr>
        <w:pStyle w:val="BodyText"/>
        <w:spacing w:before="0"/>
        <w:ind w:left="111" w:right="395"/>
      </w:pPr>
      <w:bookmarkStart w:id="0" w:name="_GoBack"/>
      <w:bookmarkEnd w:id="0"/>
      <w:r>
        <w:t xml:space="preserve">Developed by the </w:t>
      </w:r>
      <w:r w:rsidR="00783E32">
        <w:t>Connecticut</w:t>
      </w:r>
      <w:r w:rsidR="00783E32" w:rsidRPr="00C03DD3">
        <w:t xml:space="preserve"> </w:t>
      </w:r>
      <w:r w:rsidR="00783E32">
        <w:t>Department</w:t>
      </w:r>
      <w:r w:rsidR="00783E32" w:rsidRPr="00C03DD3">
        <w:t xml:space="preserve"> </w:t>
      </w:r>
      <w:r w:rsidR="00783E32">
        <w:t>of</w:t>
      </w:r>
      <w:r>
        <w:t xml:space="preserve"> </w:t>
      </w:r>
      <w:r w:rsidRPr="00C03DD3">
        <w:t>T</w:t>
      </w:r>
      <w:r w:rsidR="00783E32">
        <w:t>ransportation</w:t>
      </w:r>
      <w:r>
        <w:t>,</w:t>
      </w:r>
      <w:r w:rsidR="00783E32" w:rsidRPr="00C03DD3">
        <w:t xml:space="preserve"> </w:t>
      </w:r>
      <w:r w:rsidR="00783E32">
        <w:t>Division</w:t>
      </w:r>
      <w:r w:rsidR="00783E32" w:rsidRPr="00C03DD3">
        <w:t xml:space="preserve"> </w:t>
      </w:r>
      <w:r w:rsidR="00783E32">
        <w:t>of</w:t>
      </w:r>
      <w:r w:rsidR="00783E32" w:rsidRPr="00C03DD3">
        <w:t xml:space="preserve"> </w:t>
      </w:r>
      <w:r w:rsidR="00783E32">
        <w:t>Research</w:t>
      </w:r>
      <w:r w:rsidR="00C6191F">
        <w:t>, as a method for communicating research results</w:t>
      </w:r>
    </w:p>
    <w:p w:rsidR="00D7450C" w:rsidRPr="00C03DD3" w:rsidRDefault="00D7450C" w:rsidP="00C03DD3">
      <w:pPr>
        <w:pStyle w:val="BodyText"/>
        <w:spacing w:before="0"/>
        <w:ind w:left="111" w:right="395" w:firstLine="720"/>
        <w:jc w:val="both"/>
      </w:pPr>
    </w:p>
    <w:p w:rsidR="00D7450C" w:rsidRDefault="00783E32" w:rsidP="00C03DD3">
      <w:pPr>
        <w:pStyle w:val="BodyText"/>
        <w:spacing w:before="0"/>
        <w:ind w:left="111" w:right="395"/>
        <w:jc w:val="both"/>
      </w:pPr>
      <w:r>
        <w:t>The</w:t>
      </w:r>
      <w:r>
        <w:rPr>
          <w:spacing w:val="-6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Adobe</w:t>
      </w:r>
      <w:r>
        <w:rPr>
          <w:spacing w:val="-3"/>
        </w:rPr>
        <w:t xml:space="preserve"> </w:t>
      </w:r>
      <w:r>
        <w:t>Photoshop.</w:t>
      </w:r>
      <w:r>
        <w:rPr>
          <w:spacing w:val="5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in</w:t>
      </w:r>
      <w:r>
        <w:rPr>
          <w:spacing w:val="22"/>
          <w:w w:val="99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Publisher,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saved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sending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printer.</w:t>
      </w:r>
      <w:r>
        <w:rPr>
          <w:spacing w:val="56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printers</w:t>
      </w:r>
      <w:r>
        <w:rPr>
          <w:spacing w:val="-4"/>
        </w:rPr>
        <w:t xml:space="preserve"> </w:t>
      </w:r>
      <w:r>
        <w:t>have</w:t>
      </w:r>
      <w:r>
        <w:rPr>
          <w:spacing w:val="25"/>
          <w:w w:val="9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t>requirements,</w:t>
      </w:r>
      <w:r>
        <w:rPr>
          <w:spacing w:val="-7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printer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finalizing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documents.</w:t>
      </w:r>
    </w:p>
    <w:p w:rsidR="00D7450C" w:rsidRDefault="00D7450C">
      <w:pPr>
        <w:spacing w:before="2"/>
        <w:rPr>
          <w:rFonts w:ascii="Trebuchet MS" w:eastAsia="Trebuchet MS" w:hAnsi="Trebuchet MS" w:cs="Trebuchet MS"/>
          <w:sz w:val="28"/>
          <w:szCs w:val="28"/>
        </w:rPr>
      </w:pPr>
    </w:p>
    <w:p w:rsidR="00D7450C" w:rsidRDefault="00783E32">
      <w:pPr>
        <w:tabs>
          <w:tab w:val="left" w:pos="5068"/>
        </w:tabs>
        <w:spacing w:line="200" w:lineRule="atLeast"/>
        <w:ind w:left="14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noProof/>
          <w:sz w:val="20"/>
        </w:rPr>
        <w:drawing>
          <wp:inline distT="0" distB="0" distL="0" distR="0">
            <wp:extent cx="2995783" cy="21416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783" cy="214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  <w:tab/>
      </w:r>
      <w:r>
        <w:rPr>
          <w:rFonts w:ascii="Trebuchet MS"/>
          <w:noProof/>
          <w:position w:val="3"/>
          <w:sz w:val="20"/>
        </w:rPr>
        <w:drawing>
          <wp:inline distT="0" distB="0" distL="0" distR="0">
            <wp:extent cx="2962326" cy="21214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326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50C" w:rsidRDefault="00D7450C">
      <w:pPr>
        <w:spacing w:before="9"/>
        <w:rPr>
          <w:rFonts w:ascii="Trebuchet MS" w:eastAsia="Trebuchet MS" w:hAnsi="Trebuchet MS" w:cs="Trebuchet MS"/>
          <w:sz w:val="23"/>
          <w:szCs w:val="23"/>
        </w:rPr>
      </w:pPr>
    </w:p>
    <w:p w:rsidR="00D7450C" w:rsidRDefault="00783E32">
      <w:pPr>
        <w:pStyle w:val="Heading2"/>
        <w:spacing w:before="0"/>
        <w:ind w:left="111"/>
        <w:rPr>
          <w:b w:val="0"/>
          <w:bCs w:val="0"/>
          <w:u w:val="none"/>
        </w:rPr>
      </w:pPr>
      <w:r>
        <w:rPr>
          <w:u w:val="thick" w:color="000000"/>
        </w:rPr>
        <w:t>Size/Placement:</w:t>
      </w:r>
    </w:p>
    <w:p w:rsidR="00D7450C" w:rsidRDefault="00783E32">
      <w:pPr>
        <w:pStyle w:val="BodyText"/>
        <w:spacing w:before="20"/>
        <w:ind w:left="852" w:right="689"/>
        <w:jc w:val="center"/>
      </w:pPr>
      <w:r>
        <w:t>The</w:t>
      </w:r>
      <w:r>
        <w:rPr>
          <w:spacing w:val="-7"/>
        </w:rPr>
        <w:t xml:space="preserve"> </w:t>
      </w:r>
      <w:r>
        <w:t>baseball</w:t>
      </w:r>
      <w:r>
        <w:rPr>
          <w:spacing w:val="-7"/>
        </w:rPr>
        <w:t xml:space="preserve"> </w:t>
      </w:r>
      <w:r>
        <w:t>cardstock</w:t>
      </w:r>
      <w:r>
        <w:rPr>
          <w:spacing w:val="-5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3.5”x</w:t>
      </w:r>
      <w:r>
        <w:rPr>
          <w:spacing w:val="-5"/>
        </w:rPr>
        <w:t xml:space="preserve"> </w:t>
      </w:r>
      <w:r>
        <w:t>2.5”;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color-image</w:t>
      </w:r>
      <w:r>
        <w:rPr>
          <w:spacing w:val="-5"/>
        </w:rPr>
        <w:t xml:space="preserve"> </w:t>
      </w:r>
      <w:r>
        <w:t>border</w:t>
      </w:r>
      <w:r>
        <w:rPr>
          <w:spacing w:val="-5"/>
        </w:rPr>
        <w:t xml:space="preserve"> </w:t>
      </w:r>
      <w:r>
        <w:t>size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3.25”x</w:t>
      </w:r>
      <w:r>
        <w:rPr>
          <w:spacing w:val="-5"/>
        </w:rPr>
        <w:t xml:space="preserve"> </w:t>
      </w:r>
      <w:r>
        <w:t>2.25”;</w:t>
      </w:r>
      <w:r>
        <w:rPr>
          <w:spacing w:val="-7"/>
        </w:rPr>
        <w:t xml:space="preserve"> </w:t>
      </w:r>
      <w:r>
        <w:t>and</w:t>
      </w:r>
    </w:p>
    <w:p w:rsidR="00D7450C" w:rsidRDefault="00783E32">
      <w:pPr>
        <w:pStyle w:val="BodyText"/>
        <w:ind w:left="831"/>
      </w:pPr>
      <w:r>
        <w:t>the</w:t>
      </w:r>
      <w:r>
        <w:rPr>
          <w:spacing w:val="-7"/>
        </w:rPr>
        <w:t xml:space="preserve"> </w:t>
      </w:r>
      <w:r>
        <w:t>picture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dimensions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3”x</w:t>
      </w:r>
      <w:r>
        <w:rPr>
          <w:spacing w:val="-7"/>
        </w:rPr>
        <w:t xml:space="preserve"> </w:t>
      </w:r>
      <w:r>
        <w:t>2”.</w:t>
      </w:r>
      <w:r>
        <w:rPr>
          <w:spacing w:val="56"/>
        </w:rPr>
        <w:t xml:space="preserve"> </w:t>
      </w:r>
      <w:r>
        <w:t>Cards</w:t>
      </w:r>
      <w:r>
        <w:rPr>
          <w:spacing w:val="-6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landscape</w:t>
      </w:r>
      <w:r>
        <w:rPr>
          <w:spacing w:val="-7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orientation.</w:t>
      </w:r>
    </w:p>
    <w:p w:rsidR="00D7450C" w:rsidRDefault="00D7450C">
      <w:pPr>
        <w:sectPr w:rsidR="00D7450C">
          <w:type w:val="continuous"/>
          <w:pgSz w:w="12240" w:h="15840"/>
          <w:pgMar w:top="680" w:right="760" w:bottom="280" w:left="1040" w:header="720" w:footer="720" w:gutter="0"/>
          <w:cols w:space="720"/>
        </w:sectPr>
      </w:pPr>
    </w:p>
    <w:p w:rsidR="00D7450C" w:rsidRDefault="00783E32">
      <w:pPr>
        <w:pStyle w:val="Heading2"/>
        <w:ind w:left="111"/>
        <w:rPr>
          <w:b w:val="0"/>
          <w:bCs w:val="0"/>
          <w:u w:val="none"/>
        </w:rPr>
      </w:pPr>
      <w:r>
        <w:rPr>
          <w:w w:val="95"/>
          <w:u w:val="thick" w:color="000000"/>
        </w:rPr>
        <w:t>Color:</w:t>
      </w:r>
    </w:p>
    <w:p w:rsidR="00D7450C" w:rsidRDefault="00783E32">
      <w:pPr>
        <w:spacing w:before="5"/>
        <w:rPr>
          <w:rFonts w:ascii="Trebuchet MS" w:eastAsia="Trebuchet MS" w:hAnsi="Trebuchet MS" w:cs="Trebuchet MS"/>
          <w:b/>
          <w:bCs/>
          <w:sz w:val="25"/>
          <w:szCs w:val="25"/>
        </w:rPr>
      </w:pPr>
      <w:r>
        <w:br w:type="column"/>
      </w:r>
    </w:p>
    <w:p w:rsidR="00D7450C" w:rsidRDefault="00783E32">
      <w:pPr>
        <w:pStyle w:val="BodyText"/>
        <w:spacing w:before="0"/>
        <w:ind w:left="57"/>
      </w:pPr>
      <w:r>
        <w:t>The</w:t>
      </w:r>
      <w:r>
        <w:rPr>
          <w:spacing w:val="-6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border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shape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anything.</w:t>
      </w:r>
    </w:p>
    <w:p w:rsidR="00D7450C" w:rsidRDefault="00783E32">
      <w:pPr>
        <w:pStyle w:val="BodyText"/>
        <w:spacing w:before="20"/>
        <w:ind w:left="57"/>
      </w:pPr>
      <w:r>
        <w:t>Double</w:t>
      </w:r>
      <w:r>
        <w:rPr>
          <w:spacing w:val="-7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layer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Photoshop</w:t>
      </w:r>
      <w:r>
        <w:rPr>
          <w:spacing w:val="-6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palette</w:t>
      </w:r>
      <w:r>
        <w:rPr>
          <w:spacing w:val="-7"/>
        </w:rPr>
        <w:t xml:space="preserve"> </w:t>
      </w:r>
      <w:r>
        <w:t>appears.</w:t>
      </w:r>
      <w:r>
        <w:rPr>
          <w:spacing w:val="54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desired</w:t>
      </w:r>
      <w:r>
        <w:rPr>
          <w:spacing w:val="-6"/>
        </w:rPr>
        <w:t xml:space="preserve"> </w:t>
      </w:r>
      <w:r>
        <w:t>color.</w:t>
      </w:r>
    </w:p>
    <w:p w:rsidR="00D7450C" w:rsidRDefault="00D7450C">
      <w:pPr>
        <w:sectPr w:rsidR="00D7450C">
          <w:type w:val="continuous"/>
          <w:pgSz w:w="12240" w:h="15840"/>
          <w:pgMar w:top="680" w:right="760" w:bottom="280" w:left="1040" w:header="720" w:footer="720" w:gutter="0"/>
          <w:cols w:num="2" w:space="720" w:equalWidth="0">
            <w:col w:w="735" w:space="40"/>
            <w:col w:w="9665"/>
          </w:cols>
        </w:sectPr>
      </w:pPr>
    </w:p>
    <w:p w:rsidR="00D7450C" w:rsidRDefault="00783E32">
      <w:pPr>
        <w:pStyle w:val="Heading2"/>
        <w:spacing w:before="19"/>
        <w:rPr>
          <w:b w:val="0"/>
          <w:bCs w:val="0"/>
          <w:u w:val="none"/>
        </w:rPr>
      </w:pPr>
      <w:r>
        <w:rPr>
          <w:u w:val="thick" w:color="000000"/>
        </w:rPr>
        <w:t>Title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Block:</w:t>
      </w:r>
    </w:p>
    <w:p w:rsidR="00D7450C" w:rsidRDefault="00783E32">
      <w:pPr>
        <w:pStyle w:val="BodyText"/>
        <w:spacing w:before="20"/>
        <w:ind w:left="1191" w:right="7" w:hanging="360"/>
      </w:pPr>
      <w:r>
        <w:t>The</w:t>
      </w:r>
      <w:r>
        <w:rPr>
          <w:spacing w:val="-6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block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edge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(at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top).</w:t>
      </w:r>
      <w:r>
        <w:rPr>
          <w:spacing w:val="-7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elsewhere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problematic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cards</w:t>
      </w:r>
      <w:r>
        <w:rPr>
          <w:spacing w:val="-5"/>
        </w:rPr>
        <w:t xml:space="preserve"> </w:t>
      </w:r>
      <w:r>
        <w:t>are</w:t>
      </w:r>
      <w:r>
        <w:rPr>
          <w:spacing w:val="21"/>
          <w:w w:val="99"/>
        </w:rPr>
        <w:t xml:space="preserve"> </w:t>
      </w:r>
      <w:r>
        <w:t>displayed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rack-style</w:t>
      </w:r>
      <w:r>
        <w:rPr>
          <w:spacing w:val="-7"/>
        </w:rPr>
        <w:t xml:space="preserve"> </w:t>
      </w:r>
      <w:r>
        <w:t>card</w:t>
      </w:r>
      <w:r>
        <w:rPr>
          <w:spacing w:val="-9"/>
        </w:rPr>
        <w:t xml:space="preserve"> </w:t>
      </w:r>
      <w:r>
        <w:t>holder.</w:t>
      </w:r>
    </w:p>
    <w:p w:rsidR="00D7450C" w:rsidRDefault="00783E32">
      <w:pPr>
        <w:pStyle w:val="BodyText"/>
        <w:ind w:left="831"/>
        <w:rPr>
          <w:rFonts w:cs="Trebuchet MS"/>
        </w:rPr>
      </w:pPr>
      <w:r>
        <w:t>In</w:t>
      </w:r>
      <w:r>
        <w:rPr>
          <w:spacing w:val="-7"/>
        </w:rPr>
        <w:t xml:space="preserve"> </w:t>
      </w:r>
      <w:r>
        <w:t>Photoshop,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shape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chosen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modified,</w:t>
      </w:r>
      <w:r>
        <w:rPr>
          <w:spacing w:val="-7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Edit/</w:t>
      </w:r>
      <w:r>
        <w:rPr>
          <w:b/>
          <w:spacing w:val="-6"/>
        </w:rPr>
        <w:t xml:space="preserve"> </w:t>
      </w:r>
      <w:r>
        <w:rPr>
          <w:b/>
        </w:rPr>
        <w:t>Transform</w:t>
      </w:r>
    </w:p>
    <w:p w:rsidR="00D7450C" w:rsidRDefault="00783E32">
      <w:pPr>
        <w:pStyle w:val="BodyText"/>
        <w:spacing w:before="0"/>
        <w:ind w:left="1192"/>
      </w:pPr>
      <w:r>
        <w:rPr>
          <w:spacing w:val="-1"/>
        </w:rPr>
        <w:t>option.</w:t>
      </w:r>
    </w:p>
    <w:p w:rsidR="00D7450C" w:rsidRDefault="00783E32">
      <w:pPr>
        <w:pStyle w:val="BodyText"/>
        <w:spacing w:before="20"/>
      </w:pPr>
      <w:r>
        <w:t>The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font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changed.</w:t>
      </w:r>
    </w:p>
    <w:p w:rsidR="00D7450C" w:rsidRDefault="00783E32">
      <w:pPr>
        <w:pStyle w:val="Heading2"/>
        <w:spacing w:before="19"/>
        <w:rPr>
          <w:b w:val="0"/>
          <w:bCs w:val="0"/>
          <w:u w:val="none"/>
        </w:rPr>
      </w:pPr>
      <w:r>
        <w:rPr>
          <w:spacing w:val="-1"/>
          <w:u w:val="thick" w:color="000000"/>
        </w:rPr>
        <w:t>Organizational</w:t>
      </w:r>
      <w:r>
        <w:rPr>
          <w:spacing w:val="-28"/>
          <w:u w:val="thick" w:color="000000"/>
        </w:rPr>
        <w:t xml:space="preserve"> </w:t>
      </w:r>
      <w:r>
        <w:rPr>
          <w:u w:val="thick" w:color="000000"/>
        </w:rPr>
        <w:t>Symbol(s):</w:t>
      </w:r>
    </w:p>
    <w:p w:rsidR="00D7450C" w:rsidRDefault="00783E32">
      <w:pPr>
        <w:pStyle w:val="BodyText"/>
        <w:spacing w:before="20"/>
        <w:ind w:left="1192" w:right="146" w:hanging="360"/>
      </w:pPr>
      <w:r>
        <w:t>Symbol(s)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moved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wherever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fits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picture.</w:t>
      </w:r>
      <w:r>
        <w:rPr>
          <w:spacing w:val="5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logos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symbols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acknowledge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partnerships.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“In</w:t>
      </w:r>
      <w:r>
        <w:rPr>
          <w:spacing w:val="-7"/>
        </w:rPr>
        <w:t xml:space="preserve"> </w:t>
      </w:r>
      <w:r>
        <w:t>Progress”</w:t>
      </w:r>
      <w:r>
        <w:rPr>
          <w:spacing w:val="27"/>
          <w:w w:val="99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symbol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added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yet</w:t>
      </w:r>
      <w:r>
        <w:rPr>
          <w:spacing w:val="-7"/>
        </w:rPr>
        <w:t xml:space="preserve"> </w:t>
      </w:r>
      <w:r>
        <w:t>complete.</w:t>
      </w:r>
      <w:r>
        <w:rPr>
          <w:spacing w:val="54"/>
        </w:rPr>
        <w:t xml:space="preserve"> </w:t>
      </w:r>
      <w:r>
        <w:t>Symbol</w:t>
      </w:r>
      <w:r>
        <w:rPr>
          <w:spacing w:val="-7"/>
        </w:rPr>
        <w:t xml:space="preserve"> </w:t>
      </w:r>
      <w:r>
        <w:t>size</w:t>
      </w:r>
      <w:r>
        <w:rPr>
          <w:spacing w:val="27"/>
          <w:w w:val="9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rFonts w:cs="Trebuchet MS"/>
          <w:b/>
          <w:bCs/>
          <w:spacing w:val="-1"/>
        </w:rPr>
        <w:t>Edit/</w:t>
      </w:r>
      <w:r>
        <w:rPr>
          <w:rFonts w:cs="Trebuchet MS"/>
          <w:b/>
          <w:bCs/>
          <w:spacing w:val="-7"/>
        </w:rPr>
        <w:t xml:space="preserve"> </w:t>
      </w:r>
      <w:r>
        <w:rPr>
          <w:rFonts w:cs="Trebuchet MS"/>
          <w:b/>
          <w:bCs/>
          <w:spacing w:val="-1"/>
        </w:rPr>
        <w:t>Transform</w:t>
      </w:r>
      <w:r>
        <w:rPr>
          <w:rFonts w:cs="Trebuchet MS"/>
          <w:b/>
          <w:bCs/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scale</w:t>
      </w:r>
      <w:r>
        <w:rPr>
          <w:spacing w:val="-7"/>
        </w:rPr>
        <w:t xml:space="preserve"> </w:t>
      </w:r>
      <w:r>
        <w:t>locked.</w:t>
      </w:r>
    </w:p>
    <w:p w:rsidR="00D7450C" w:rsidRDefault="00783E32">
      <w:pPr>
        <w:pStyle w:val="Heading2"/>
        <w:rPr>
          <w:b w:val="0"/>
          <w:bCs w:val="0"/>
          <w:u w:val="none"/>
        </w:rPr>
      </w:pPr>
      <w:r>
        <w:rPr>
          <w:u w:val="thick" w:color="000000"/>
        </w:rPr>
        <w:t>Picture:</w:t>
      </w:r>
    </w:p>
    <w:p w:rsidR="00D7450C" w:rsidRDefault="00783E32">
      <w:pPr>
        <w:pStyle w:val="BodyText"/>
        <w:ind w:left="1191" w:right="7" w:hanging="360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insert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picture,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rFonts w:cs="Trebuchet MS"/>
          <w:b/>
          <w:bCs/>
        </w:rPr>
        <w:t>File/</w:t>
      </w:r>
      <w:r>
        <w:rPr>
          <w:rFonts w:cs="Trebuchet MS"/>
          <w:b/>
          <w:bCs/>
          <w:spacing w:val="-6"/>
        </w:rPr>
        <w:t xml:space="preserve"> </w:t>
      </w:r>
      <w:r>
        <w:rPr>
          <w:rFonts w:cs="Trebuchet MS"/>
          <w:b/>
          <w:bCs/>
        </w:rPr>
        <w:t>Open</w:t>
      </w:r>
      <w:r>
        <w:rPr>
          <w:rFonts w:cs="Trebuchet MS"/>
          <w:b/>
          <w:bCs/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picture</w:t>
      </w:r>
      <w:r>
        <w:rPr>
          <w:spacing w:val="-6"/>
        </w:rPr>
        <w:t xml:space="preserve"> </w:t>
      </w:r>
      <w:r>
        <w:t>desired.</w:t>
      </w:r>
      <w:r>
        <w:rPr>
          <w:spacing w:val="56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Adobe</w:t>
      </w:r>
      <w:r>
        <w:rPr>
          <w:spacing w:val="-6"/>
        </w:rPr>
        <w:t xml:space="preserve"> </w:t>
      </w:r>
      <w:r>
        <w:t>Photoshop,</w:t>
      </w:r>
      <w:r>
        <w:rPr>
          <w:spacing w:val="21"/>
          <w:w w:val="99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rPr>
          <w:rFonts w:cs="Trebuchet MS"/>
          <w:b/>
          <w:bCs/>
          <w:spacing w:val="-1"/>
        </w:rPr>
        <w:t>Image/</w:t>
      </w:r>
      <w:r>
        <w:rPr>
          <w:rFonts w:cs="Trebuchet MS"/>
          <w:b/>
          <w:bCs/>
          <w:spacing w:val="-6"/>
        </w:rPr>
        <w:t xml:space="preserve"> </w:t>
      </w:r>
      <w:r>
        <w:rPr>
          <w:rFonts w:cs="Trebuchet MS"/>
          <w:b/>
          <w:bCs/>
        </w:rPr>
        <w:t>Image</w:t>
      </w:r>
      <w:r>
        <w:rPr>
          <w:rFonts w:cs="Trebuchet MS"/>
          <w:b/>
          <w:bCs/>
          <w:spacing w:val="-6"/>
        </w:rPr>
        <w:t xml:space="preserve"> </w:t>
      </w:r>
      <w:r>
        <w:rPr>
          <w:rFonts w:cs="Trebuchet MS"/>
          <w:b/>
          <w:bCs/>
          <w:spacing w:val="-1"/>
        </w:rPr>
        <w:t>size</w:t>
      </w:r>
      <w:r>
        <w:rPr>
          <w:rFonts w:cs="Trebuchet MS"/>
          <w:b/>
          <w:bCs/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picture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dimensions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3”x</w:t>
      </w:r>
      <w:r>
        <w:rPr>
          <w:spacing w:val="-6"/>
        </w:rPr>
        <w:t xml:space="preserve"> </w:t>
      </w:r>
      <w:r>
        <w:t>2”.</w:t>
      </w:r>
      <w:r>
        <w:rPr>
          <w:spacing w:val="5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300</w:t>
      </w:r>
      <w:r>
        <w:rPr>
          <w:spacing w:val="-7"/>
        </w:rPr>
        <w:t xml:space="preserve"> </w:t>
      </w:r>
      <w:r>
        <w:t>pixels/inch.</w:t>
      </w:r>
    </w:p>
    <w:p w:rsidR="00D7450C" w:rsidRDefault="00783E32">
      <w:pPr>
        <w:spacing w:before="20"/>
        <w:ind w:left="832"/>
        <w:rPr>
          <w:rFonts w:ascii="Trebuchet MS" w:eastAsia="Trebuchet MS" w:hAnsi="Trebuchet MS" w:cs="Trebuchet MS"/>
        </w:rPr>
      </w:pPr>
      <w:r>
        <w:rPr>
          <w:rFonts w:ascii="Trebuchet MS"/>
        </w:rPr>
        <w:t>Then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choose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  <w:b/>
        </w:rPr>
        <w:t>Select/</w:t>
      </w:r>
      <w:r>
        <w:rPr>
          <w:rFonts w:ascii="Trebuchet MS"/>
          <w:b/>
          <w:spacing w:val="-7"/>
        </w:rPr>
        <w:t xml:space="preserve"> </w:t>
      </w:r>
      <w:r>
        <w:rPr>
          <w:rFonts w:ascii="Trebuchet MS"/>
          <w:b/>
        </w:rPr>
        <w:t>All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spacing w:val="-1"/>
        </w:rPr>
        <w:t>and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  <w:b/>
        </w:rPr>
        <w:t>Edit/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Copy.</w:t>
      </w:r>
    </w:p>
    <w:p w:rsidR="00D7450C" w:rsidRDefault="00783E32">
      <w:pPr>
        <w:pStyle w:val="BodyText"/>
      </w:pPr>
      <w:r>
        <w:t>Then</w:t>
      </w:r>
      <w:r>
        <w:rPr>
          <w:spacing w:val="-7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baseball</w:t>
      </w:r>
      <w:r>
        <w:rPr>
          <w:spacing w:val="-6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rPr>
          <w:b/>
          <w:spacing w:val="-1"/>
        </w:rPr>
        <w:t>Edit/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Paste</w:t>
      </w:r>
      <w:r>
        <w:rPr>
          <w:spacing w:val="-1"/>
        </w:rPr>
        <w:t>.</w:t>
      </w:r>
    </w:p>
    <w:p w:rsidR="00D7450C" w:rsidRDefault="00783E32">
      <w:pPr>
        <w:pStyle w:val="Heading2"/>
        <w:rPr>
          <w:b w:val="0"/>
          <w:bCs w:val="0"/>
          <w:u w:val="none"/>
        </w:rPr>
      </w:pPr>
      <w:r>
        <w:rPr>
          <w:u w:val="thick" w:color="000000"/>
        </w:rPr>
        <w:t>Back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Card:</w:t>
      </w:r>
    </w:p>
    <w:p w:rsidR="00D7450C" w:rsidRDefault="00783E32">
      <w:pPr>
        <w:pStyle w:val="BodyText"/>
        <w:ind w:right="146"/>
      </w:pPr>
      <w:r>
        <w:t>The</w:t>
      </w:r>
      <w:r>
        <w:rPr>
          <w:spacing w:val="-7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Publisher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grayscale.</w:t>
      </w:r>
      <w:r>
        <w:rPr>
          <w:spacing w:val="5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words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stats</w:t>
      </w:r>
      <w:r>
        <w:rPr>
          <w:spacing w:val="28"/>
          <w:w w:val="9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cards.</w:t>
      </w:r>
      <w:r>
        <w:rPr>
          <w:spacing w:val="56"/>
        </w:rPr>
        <w:t xml:space="preserve"> </w:t>
      </w:r>
      <w:r>
        <w:t>Diagrams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pictures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inserted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desired).</w:t>
      </w:r>
    </w:p>
    <w:p w:rsidR="00D7450C" w:rsidRDefault="00D7450C">
      <w:pPr>
        <w:sectPr w:rsidR="00D7450C">
          <w:type w:val="continuous"/>
          <w:pgSz w:w="12240" w:h="15840"/>
          <w:pgMar w:top="680" w:right="760" w:bottom="280" w:left="1040" w:header="720" w:footer="720" w:gutter="0"/>
          <w:cols w:space="720"/>
        </w:sectPr>
      </w:pPr>
    </w:p>
    <w:p w:rsidR="00D7450C" w:rsidRDefault="00C6191F">
      <w:pPr>
        <w:pStyle w:val="Heading1"/>
        <w:ind w:left="2657"/>
        <w:rPr>
          <w:b w:val="0"/>
          <w:bCs w:val="0"/>
          <w:u w:val="none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0.2pt;margin-top:486.05pt;width:259.2pt;height:185.75pt;z-index:-251658752;mso-position-horizontal-relative:page;mso-position-vertical-relative:page">
            <v:imagedata r:id="rId6" o:title=""/>
            <w10:wrap anchorx="page" anchory="page"/>
          </v:shape>
        </w:pict>
      </w:r>
      <w:r w:rsidR="00783E32">
        <w:rPr>
          <w:u w:val="thick" w:color="000000"/>
        </w:rPr>
        <w:t>Research</w:t>
      </w:r>
      <w:r w:rsidR="00783E32">
        <w:rPr>
          <w:spacing w:val="-11"/>
          <w:u w:val="thick" w:color="000000"/>
        </w:rPr>
        <w:t xml:space="preserve"> </w:t>
      </w:r>
      <w:r w:rsidR="00783E32">
        <w:rPr>
          <w:u w:val="thick" w:color="000000"/>
        </w:rPr>
        <w:t>Project</w:t>
      </w:r>
      <w:r w:rsidR="00783E32">
        <w:rPr>
          <w:spacing w:val="-11"/>
          <w:u w:val="thick" w:color="000000"/>
        </w:rPr>
        <w:t xml:space="preserve"> </w:t>
      </w:r>
      <w:r w:rsidR="00783E32">
        <w:rPr>
          <w:u w:val="thick" w:color="000000"/>
        </w:rPr>
        <w:t>Trading</w:t>
      </w:r>
      <w:r w:rsidR="00783E32">
        <w:rPr>
          <w:spacing w:val="-12"/>
          <w:u w:val="thick" w:color="000000"/>
        </w:rPr>
        <w:t xml:space="preserve"> </w:t>
      </w:r>
      <w:r w:rsidR="00783E32">
        <w:rPr>
          <w:u w:val="thick" w:color="000000"/>
        </w:rPr>
        <w:t>Card</w:t>
      </w:r>
      <w:r w:rsidR="00783E32">
        <w:rPr>
          <w:spacing w:val="-11"/>
          <w:u w:val="thick" w:color="000000"/>
        </w:rPr>
        <w:t xml:space="preserve"> </w:t>
      </w:r>
      <w:r w:rsidR="00783E32">
        <w:rPr>
          <w:u w:val="thick" w:color="000000"/>
        </w:rPr>
        <w:t>–</w:t>
      </w:r>
      <w:r w:rsidR="00783E32">
        <w:rPr>
          <w:spacing w:val="-12"/>
          <w:u w:val="thick" w:color="000000"/>
        </w:rPr>
        <w:t xml:space="preserve"> </w:t>
      </w:r>
      <w:r w:rsidR="00783E32">
        <w:rPr>
          <w:u w:val="thick" w:color="000000"/>
        </w:rPr>
        <w:t>Samples</w:t>
      </w:r>
    </w:p>
    <w:p w:rsidR="00D7450C" w:rsidRDefault="00D7450C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D7450C" w:rsidRDefault="00D7450C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D7450C" w:rsidRDefault="00D7450C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5347"/>
      </w:tblGrid>
      <w:tr w:rsidR="00D7450C">
        <w:trPr>
          <w:trHeight w:hRule="exact" w:val="3851"/>
        </w:trPr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50C" w:rsidRDefault="00D7450C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9"/>
                <w:szCs w:val="9"/>
              </w:rPr>
            </w:pPr>
          </w:p>
          <w:p w:rsidR="00D7450C" w:rsidRDefault="00783E32">
            <w:pPr>
              <w:pStyle w:val="TableParagraph"/>
              <w:spacing w:line="200" w:lineRule="atLeast"/>
              <w:ind w:left="13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noProof/>
                <w:sz w:val="20"/>
                <w:szCs w:val="20"/>
              </w:rPr>
              <w:drawing>
                <wp:inline distT="0" distB="0" distL="0" distR="0">
                  <wp:extent cx="3082844" cy="1978152"/>
                  <wp:effectExtent l="0" t="0" r="0" b="0"/>
                  <wp:docPr id="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844" cy="1978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50C" w:rsidRDefault="00783E32">
            <w:pPr>
              <w:pStyle w:val="TableParagraph"/>
              <w:spacing w:before="88"/>
              <w:ind w:left="2205" w:right="425" w:hanging="17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SPR-1417, “Friction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Testing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Safety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Evaluation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Services”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50C" w:rsidRDefault="00D7450C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9"/>
                <w:szCs w:val="9"/>
              </w:rPr>
            </w:pPr>
          </w:p>
          <w:p w:rsidR="00D7450C" w:rsidRDefault="00783E32">
            <w:pPr>
              <w:pStyle w:val="TableParagraph"/>
              <w:spacing w:line="200" w:lineRule="atLeast"/>
              <w:ind w:left="13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noProof/>
                <w:sz w:val="20"/>
                <w:szCs w:val="20"/>
              </w:rPr>
              <w:drawing>
                <wp:inline distT="0" distB="0" distL="0" distR="0">
                  <wp:extent cx="3258801" cy="2066163"/>
                  <wp:effectExtent l="0" t="0" r="0" b="0"/>
                  <wp:docPr id="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801" cy="206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50C" w:rsidRDefault="00D7450C">
            <w:pPr>
              <w:pStyle w:val="TableParagraph"/>
              <w:spacing w:before="3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</w:rPr>
            </w:pPr>
          </w:p>
          <w:p w:rsidR="00D7450C" w:rsidRDefault="00783E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January 2008</w:t>
            </w:r>
          </w:p>
        </w:tc>
      </w:tr>
      <w:tr w:rsidR="00D7450C">
        <w:trPr>
          <w:trHeight w:hRule="exact" w:val="4224"/>
        </w:trPr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50C" w:rsidRDefault="00D7450C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9"/>
                <w:szCs w:val="9"/>
              </w:rPr>
            </w:pPr>
          </w:p>
          <w:p w:rsidR="00D7450C" w:rsidRDefault="00783E32">
            <w:pPr>
              <w:pStyle w:val="TableParagraph"/>
              <w:spacing w:line="200" w:lineRule="atLeast"/>
              <w:ind w:left="13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noProof/>
                <w:sz w:val="20"/>
                <w:szCs w:val="20"/>
              </w:rPr>
              <w:drawing>
                <wp:inline distT="0" distB="0" distL="0" distR="0">
                  <wp:extent cx="3171601" cy="2258949"/>
                  <wp:effectExtent l="0" t="0" r="0" b="0"/>
                  <wp:docPr id="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601" cy="225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50C" w:rsidRDefault="00783E32">
            <w:pPr>
              <w:pStyle w:val="TableParagraph"/>
              <w:spacing w:before="81"/>
              <w:ind w:left="2039" w:right="615" w:hanging="14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SPR-2217,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“Monitoring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Highway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Bridges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Connecticut”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50C" w:rsidRDefault="00D7450C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9"/>
                <w:szCs w:val="9"/>
              </w:rPr>
            </w:pPr>
          </w:p>
          <w:p w:rsidR="00D7450C" w:rsidRDefault="00783E32">
            <w:pPr>
              <w:pStyle w:val="TableParagraph"/>
              <w:spacing w:line="200" w:lineRule="atLeast"/>
              <w:ind w:left="13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noProof/>
                <w:sz w:val="20"/>
                <w:szCs w:val="20"/>
              </w:rPr>
              <w:drawing>
                <wp:inline distT="0" distB="0" distL="0" distR="0">
                  <wp:extent cx="3170420" cy="2267330"/>
                  <wp:effectExtent l="0" t="0" r="0" b="0"/>
                  <wp:docPr id="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420" cy="226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</w:rPr>
            </w:pPr>
          </w:p>
          <w:p w:rsidR="00D7450C" w:rsidRDefault="00783E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January 2010</w:t>
            </w:r>
          </w:p>
        </w:tc>
      </w:tr>
      <w:tr w:rsidR="00D7450C">
        <w:trPr>
          <w:trHeight w:hRule="exact" w:val="4015"/>
        </w:trPr>
        <w:tc>
          <w:tcPr>
            <w:tcW w:w="5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50C" w:rsidRDefault="00783E32">
            <w:pPr>
              <w:pStyle w:val="TableParagraph"/>
              <w:spacing w:line="200" w:lineRule="atLeast"/>
              <w:ind w:left="13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noProof/>
                <w:sz w:val="20"/>
                <w:szCs w:val="20"/>
              </w:rPr>
              <w:drawing>
                <wp:inline distT="0" distB="0" distL="0" distR="0">
                  <wp:extent cx="3156167" cy="2255520"/>
                  <wp:effectExtent l="0" t="0" r="0" b="0"/>
                  <wp:docPr id="1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6167" cy="225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50C" w:rsidRDefault="00783E32">
            <w:pPr>
              <w:pStyle w:val="TableParagraph"/>
              <w:ind w:left="1341" w:right="228" w:hanging="1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SPR-2260,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“Digital Preservation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Highway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Photolog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Film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Archive 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Connecticut”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D7450C" w:rsidRDefault="00D7450C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</w:rPr>
            </w:pPr>
          </w:p>
          <w:p w:rsidR="00D7450C" w:rsidRDefault="00783E32">
            <w:pPr>
              <w:pStyle w:val="TableParagraph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January 2010</w:t>
            </w:r>
          </w:p>
        </w:tc>
      </w:tr>
    </w:tbl>
    <w:p w:rsidR="00783E32" w:rsidRDefault="00783E32"/>
    <w:sectPr w:rsidR="00783E32">
      <w:pgSz w:w="12240" w:h="15840"/>
      <w:pgMar w:top="680" w:right="5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7450C"/>
    <w:rsid w:val="00783E32"/>
    <w:rsid w:val="00C03DD3"/>
    <w:rsid w:val="00C6191F"/>
    <w:rsid w:val="00D7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A39A40"/>
  <w15:docId w15:val="{1B6B90E0-CF0B-4F0E-965C-6E353DB9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6"/>
      <w:ind w:left="696"/>
      <w:outlineLvl w:val="0"/>
    </w:pPr>
    <w:rPr>
      <w:rFonts w:ascii="Trebuchet MS" w:eastAsia="Trebuchet MS" w:hAnsi="Trebuchet MS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spacing w:before="20"/>
      <w:ind w:left="112"/>
      <w:outlineLvl w:val="1"/>
    </w:pPr>
    <w:rPr>
      <w:rFonts w:ascii="Trebuchet MS" w:eastAsia="Trebuchet MS" w:hAnsi="Trebuchet MS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832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customXml" Target="../customXml/item2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A36D6-7D0B-44CE-A077-8BE76DCF91C6}"/>
</file>

<file path=customXml/itemProps2.xml><?xml version="1.0" encoding="utf-8"?>
<ds:datastoreItem xmlns:ds="http://schemas.openxmlformats.org/officeDocument/2006/customXml" ds:itemID="{7FDED504-D63D-4D95-A9D3-37B3D22BDCB6}"/>
</file>

<file path=customXml/itemProps3.xml><?xml version="1.0" encoding="utf-8"?>
<ds:datastoreItem xmlns:ds="http://schemas.openxmlformats.org/officeDocument/2006/customXml" ds:itemID="{E5BA6DCC-B99F-49B1-9686-2AC7E77A0A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Trading Card Guidelines - Revised 2011-02-09</dc:title>
  <dc:creator>hanleyrc</dc:creator>
  <cp:lastModifiedBy>Allison Hardt</cp:lastModifiedBy>
  <cp:revision>3</cp:revision>
  <dcterms:created xsi:type="dcterms:W3CDTF">2017-04-24T12:51:00Z</dcterms:created>
  <dcterms:modified xsi:type="dcterms:W3CDTF">2017-04-24T18:41:00Z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2011-02-09T00:00:00Z</vt:filetime>
  </property>
  <property fmtid="{D5CDD505-2E9C-101B-9397-08002B2CF9AE}" pid="3" name="LastSaved">
    <vt:filetime>2017-04-24T00:00:00Z</vt:filetime>
  </property>
  <property fmtid="{D5CDD505-2E9C-101B-9397-08002B2CF9AE}" pid="4" name="ContentTypeId">
    <vt:lpwstr>0x010100B731B519043C924BB890B95B54CB550A</vt:lpwstr>
  </property>
</Properties>
</file>