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41" w:type="dxa"/>
        <w:tblCellSpacing w:w="7" w:type="dxa"/>
        <w:tblInd w:w="-151" w:type="dxa"/>
        <w:tblCellMar>
          <w:left w:w="43" w:type="dxa"/>
          <w:right w:w="0" w:type="dxa"/>
        </w:tblCellMar>
        <w:tblLook w:val="04A0" w:firstRow="1" w:lastRow="0" w:firstColumn="1" w:lastColumn="0" w:noHBand="0" w:noVBand="1"/>
      </w:tblPr>
      <w:tblGrid>
        <w:gridCol w:w="506"/>
        <w:gridCol w:w="2880"/>
        <w:gridCol w:w="432"/>
        <w:gridCol w:w="2299"/>
        <w:gridCol w:w="509"/>
        <w:gridCol w:w="2915"/>
      </w:tblGrid>
      <w:tr w:rsidR="00386FB5" w:rsidRPr="007B7FFA" w14:paraId="5FAE4BA0" w14:textId="77777777" w:rsidTr="00275A9A">
        <w:trPr>
          <w:trHeight w:val="576"/>
          <w:tblCellSpacing w:w="7" w:type="dxa"/>
        </w:trPr>
        <w:tc>
          <w:tcPr>
            <w:tcW w:w="9513" w:type="dxa"/>
            <w:gridSpan w:val="6"/>
            <w:vAlign w:val="center"/>
          </w:tcPr>
          <w:p w14:paraId="1AFA67E6" w14:textId="77777777" w:rsidR="003C2D35" w:rsidRPr="007B7FFA" w:rsidRDefault="003C2D35" w:rsidP="002C409F">
            <w:pPr>
              <w:jc w:val="center"/>
              <w:rPr>
                <w:rFonts w:asciiTheme="minorHAnsi" w:hAnsiTheme="minorHAnsi" w:cstheme="minorHAnsi"/>
                <w:b/>
                <w:bCs/>
                <w:color w:val="auto"/>
              </w:rPr>
            </w:pPr>
            <w:r w:rsidRPr="007B7FFA">
              <w:rPr>
                <w:rFonts w:asciiTheme="minorHAnsi" w:hAnsiTheme="minorHAnsi" w:cstheme="minorHAnsi"/>
                <w:b/>
                <w:bCs/>
                <w:color w:val="auto"/>
              </w:rPr>
              <w:t>Research Advisory Committee (RAC) Leadership Teleconference</w:t>
            </w:r>
          </w:p>
          <w:p w14:paraId="1370ADF0" w14:textId="3BAA7092" w:rsidR="003C2D35" w:rsidRPr="007B7FFA" w:rsidRDefault="003C2D35" w:rsidP="002C409F">
            <w:pPr>
              <w:jc w:val="center"/>
              <w:rPr>
                <w:rFonts w:asciiTheme="minorHAnsi" w:hAnsiTheme="minorHAnsi" w:cstheme="minorHAnsi"/>
                <w:b/>
                <w:bCs/>
                <w:color w:val="auto"/>
              </w:rPr>
            </w:pPr>
            <w:r w:rsidRPr="007B7FFA">
              <w:rPr>
                <w:rFonts w:asciiTheme="minorHAnsi" w:hAnsiTheme="minorHAnsi" w:cstheme="minorHAnsi"/>
                <w:b/>
                <w:bCs/>
                <w:color w:val="auto"/>
              </w:rPr>
              <w:t xml:space="preserve">Thursday, </w:t>
            </w:r>
            <w:r w:rsidR="00275A9A" w:rsidRPr="007B7FFA">
              <w:rPr>
                <w:rFonts w:asciiTheme="minorHAnsi" w:hAnsiTheme="minorHAnsi" w:cstheme="minorHAnsi"/>
                <w:b/>
                <w:bCs/>
                <w:color w:val="auto"/>
              </w:rPr>
              <w:t>May 14</w:t>
            </w:r>
            <w:r w:rsidR="00C31B09" w:rsidRPr="007B7FFA">
              <w:rPr>
                <w:rFonts w:asciiTheme="minorHAnsi" w:hAnsiTheme="minorHAnsi" w:cstheme="minorHAnsi"/>
                <w:b/>
                <w:bCs/>
                <w:color w:val="auto"/>
              </w:rPr>
              <w:t>, 202</w:t>
            </w:r>
            <w:r w:rsidR="009E7928" w:rsidRPr="007B7FFA">
              <w:rPr>
                <w:rFonts w:asciiTheme="minorHAnsi" w:hAnsiTheme="minorHAnsi" w:cstheme="minorHAnsi"/>
                <w:b/>
                <w:bCs/>
                <w:color w:val="auto"/>
              </w:rPr>
              <w:t>6</w:t>
            </w:r>
          </w:p>
          <w:p w14:paraId="64CD7952" w14:textId="42E95A07" w:rsidR="003C2D35" w:rsidRPr="007B7FFA" w:rsidRDefault="003C2D35" w:rsidP="002C409F">
            <w:pPr>
              <w:jc w:val="center"/>
              <w:rPr>
                <w:rFonts w:asciiTheme="minorHAnsi" w:hAnsiTheme="minorHAnsi" w:cstheme="minorHAnsi"/>
                <w:b/>
                <w:bCs/>
                <w:color w:val="auto"/>
              </w:rPr>
            </w:pPr>
            <w:r w:rsidRPr="007B7FFA">
              <w:rPr>
                <w:rFonts w:asciiTheme="minorHAnsi" w:hAnsiTheme="minorHAnsi" w:cstheme="minorHAnsi"/>
                <w:b/>
                <w:bCs/>
                <w:color w:val="auto"/>
              </w:rPr>
              <w:t xml:space="preserve">2:00 – </w:t>
            </w:r>
            <w:r w:rsidR="00CA2EA5" w:rsidRPr="007B7FFA">
              <w:rPr>
                <w:rFonts w:asciiTheme="minorHAnsi" w:hAnsiTheme="minorHAnsi" w:cstheme="minorHAnsi"/>
                <w:b/>
                <w:bCs/>
                <w:color w:val="auto"/>
              </w:rPr>
              <w:t>3</w:t>
            </w:r>
            <w:r w:rsidRPr="007B7FFA">
              <w:rPr>
                <w:rFonts w:asciiTheme="minorHAnsi" w:hAnsiTheme="minorHAnsi" w:cstheme="minorHAnsi"/>
                <w:b/>
                <w:bCs/>
                <w:color w:val="auto"/>
              </w:rPr>
              <w:t xml:space="preserve">:00 pm, </w:t>
            </w:r>
            <w:r w:rsidR="00C70257" w:rsidRPr="007B7FFA">
              <w:rPr>
                <w:rFonts w:asciiTheme="minorHAnsi" w:hAnsiTheme="minorHAnsi" w:cstheme="minorHAnsi"/>
                <w:b/>
                <w:bCs/>
                <w:color w:val="auto"/>
              </w:rPr>
              <w:t>EST</w:t>
            </w:r>
          </w:p>
          <w:p w14:paraId="5A35DEB9" w14:textId="0D2F885A" w:rsidR="009814E4" w:rsidRPr="007B7FFA" w:rsidRDefault="003C2D35" w:rsidP="002C409F">
            <w:pPr>
              <w:jc w:val="center"/>
              <w:rPr>
                <w:rFonts w:asciiTheme="minorHAnsi" w:hAnsiTheme="minorHAnsi" w:cstheme="minorHAnsi"/>
                <w:b/>
                <w:bCs/>
                <w:color w:val="auto"/>
              </w:rPr>
            </w:pPr>
            <w:r w:rsidRPr="007B7FFA">
              <w:rPr>
                <w:rFonts w:asciiTheme="minorHAnsi" w:hAnsiTheme="minorHAnsi" w:cstheme="minorHAnsi"/>
                <w:b/>
                <w:bCs/>
                <w:color w:val="auto"/>
              </w:rPr>
              <w:t>Meeting Notes</w:t>
            </w:r>
          </w:p>
        </w:tc>
      </w:tr>
      <w:tr w:rsidR="00386FB5" w:rsidRPr="007B7FFA" w14:paraId="5A3319E4" w14:textId="77777777" w:rsidTr="00275A9A">
        <w:trPr>
          <w:trHeight w:val="576"/>
          <w:tblCellSpacing w:w="7" w:type="dxa"/>
        </w:trPr>
        <w:tc>
          <w:tcPr>
            <w:tcW w:w="9513" w:type="dxa"/>
            <w:gridSpan w:val="6"/>
            <w:shd w:val="clear" w:color="auto" w:fill="D0CECE" w:themeFill="background2" w:themeFillShade="E6"/>
            <w:vAlign w:val="center"/>
          </w:tcPr>
          <w:p w14:paraId="6EA5657B" w14:textId="14B8A2D3" w:rsidR="0011508B" w:rsidRPr="007B7FFA" w:rsidRDefault="0011508B" w:rsidP="002C409F">
            <w:pPr>
              <w:rPr>
                <w:rFonts w:asciiTheme="minorHAnsi" w:hAnsiTheme="minorHAnsi" w:cstheme="minorHAnsi"/>
                <w:color w:val="auto"/>
              </w:rPr>
            </w:pPr>
            <w:r w:rsidRPr="007B7FFA">
              <w:rPr>
                <w:rFonts w:asciiTheme="minorHAnsi" w:hAnsiTheme="minorHAnsi" w:cstheme="minorHAnsi"/>
                <w:b/>
                <w:bCs/>
                <w:color w:val="auto"/>
              </w:rPr>
              <w:t xml:space="preserve">Attending: denoted with </w:t>
            </w:r>
            <w:r w:rsidRPr="007B7FFA">
              <w:rPr>
                <w:rFonts w:asciiTheme="minorHAnsi" w:hAnsiTheme="minorHAnsi" w:cstheme="minorHAnsi"/>
                <w:b/>
                <w:bCs/>
                <w:color w:val="auto"/>
              </w:rPr>
              <w:sym w:font="Wingdings 2" w:char="F050"/>
            </w:r>
            <w:r w:rsidR="0048658A" w:rsidRPr="007B7FFA">
              <w:rPr>
                <w:rFonts w:asciiTheme="minorHAnsi" w:hAnsiTheme="minorHAnsi" w:cstheme="minorHAnsi"/>
                <w:b/>
                <w:bCs/>
                <w:color w:val="auto"/>
              </w:rPr>
              <w:t xml:space="preserve"> </w:t>
            </w:r>
          </w:p>
        </w:tc>
      </w:tr>
      <w:tr w:rsidR="00DF20E7" w:rsidRPr="007B7FFA" w14:paraId="757E96C6" w14:textId="77777777" w:rsidTr="00275A9A">
        <w:trPr>
          <w:trHeight w:val="658"/>
          <w:tblCellSpacing w:w="7" w:type="dxa"/>
        </w:trPr>
        <w:tc>
          <w:tcPr>
            <w:tcW w:w="485" w:type="dxa"/>
            <w:vAlign w:val="center"/>
          </w:tcPr>
          <w:p w14:paraId="207DA0EC" w14:textId="2138FC87" w:rsidR="00DF20E7" w:rsidRPr="007B7FFA" w:rsidRDefault="00DF20E7" w:rsidP="002C409F">
            <w:pPr>
              <w:jc w:val="center"/>
              <w:rPr>
                <w:rFonts w:asciiTheme="minorHAnsi" w:hAnsiTheme="minorHAnsi" w:cstheme="minorHAnsi"/>
                <w:b/>
                <w:bCs/>
                <w:color w:val="auto"/>
              </w:rPr>
            </w:pPr>
          </w:p>
        </w:tc>
        <w:tc>
          <w:tcPr>
            <w:tcW w:w="2866" w:type="dxa"/>
            <w:vAlign w:val="center"/>
          </w:tcPr>
          <w:p w14:paraId="0E93496A" w14:textId="51356474" w:rsidR="00DF20E7" w:rsidRPr="007B7FFA" w:rsidRDefault="00DF20E7" w:rsidP="002C409F">
            <w:pPr>
              <w:rPr>
                <w:rFonts w:asciiTheme="minorHAnsi" w:hAnsiTheme="minorHAnsi" w:cstheme="minorHAnsi"/>
                <w:color w:val="auto"/>
              </w:rPr>
            </w:pPr>
            <w:r w:rsidRPr="007B7FFA">
              <w:rPr>
                <w:rFonts w:asciiTheme="minorHAnsi" w:hAnsiTheme="minorHAnsi" w:cstheme="minorHAnsi"/>
                <w:color w:val="auto"/>
              </w:rPr>
              <w:t>Cameron Kergaye, Chair</w:t>
            </w:r>
          </w:p>
        </w:tc>
        <w:tc>
          <w:tcPr>
            <w:tcW w:w="418" w:type="dxa"/>
            <w:vAlign w:val="center"/>
          </w:tcPr>
          <w:p w14:paraId="43742C84" w14:textId="7A345922" w:rsidR="00DF20E7" w:rsidRPr="007B7FFA" w:rsidRDefault="00DF20E7" w:rsidP="002C409F">
            <w:pPr>
              <w:jc w:val="center"/>
              <w:rPr>
                <w:rFonts w:asciiTheme="minorHAnsi" w:hAnsiTheme="minorHAnsi" w:cstheme="minorHAnsi"/>
                <w:b/>
                <w:bCs/>
                <w:color w:val="auto"/>
              </w:rPr>
            </w:pPr>
          </w:p>
        </w:tc>
        <w:tc>
          <w:tcPr>
            <w:tcW w:w="2285" w:type="dxa"/>
            <w:shd w:val="clear" w:color="auto" w:fill="FFF2CC" w:themeFill="accent4" w:themeFillTint="33"/>
            <w:vAlign w:val="center"/>
          </w:tcPr>
          <w:p w14:paraId="5ADCA8F5" w14:textId="09EAB041" w:rsidR="00DF20E7" w:rsidRPr="007B7FFA" w:rsidRDefault="00DF20E7" w:rsidP="002C409F">
            <w:pPr>
              <w:rPr>
                <w:rFonts w:asciiTheme="minorHAnsi" w:hAnsiTheme="minorHAnsi" w:cstheme="minorHAnsi"/>
                <w:b/>
                <w:bCs/>
                <w:color w:val="auto"/>
              </w:rPr>
            </w:pPr>
            <w:bookmarkStart w:id="0" w:name="_Hlk161150707"/>
            <w:r w:rsidRPr="007B7FFA">
              <w:rPr>
                <w:rFonts w:asciiTheme="minorHAnsi" w:hAnsiTheme="minorHAnsi" w:cstheme="minorHAnsi"/>
                <w:b/>
                <w:bCs/>
                <w:color w:val="auto"/>
              </w:rPr>
              <w:t xml:space="preserve">Task Force </w:t>
            </w:r>
            <w:bookmarkEnd w:id="0"/>
            <w:r w:rsidR="006A5309" w:rsidRPr="007B7FFA">
              <w:rPr>
                <w:rFonts w:asciiTheme="minorHAnsi" w:hAnsiTheme="minorHAnsi" w:cstheme="minorHAnsi"/>
                <w:b/>
                <w:bCs/>
                <w:color w:val="auto"/>
              </w:rPr>
              <w:t>Chairs</w:t>
            </w:r>
          </w:p>
        </w:tc>
        <w:tc>
          <w:tcPr>
            <w:tcW w:w="495" w:type="dxa"/>
            <w:shd w:val="clear" w:color="auto" w:fill="E2EFD9" w:themeFill="accent6" w:themeFillTint="33"/>
            <w:vAlign w:val="center"/>
          </w:tcPr>
          <w:p w14:paraId="5E4A9326" w14:textId="29D6AC15" w:rsidR="00DF20E7" w:rsidRPr="007B7FFA" w:rsidRDefault="00DF20E7" w:rsidP="002C409F">
            <w:pPr>
              <w:jc w:val="center"/>
              <w:rPr>
                <w:rFonts w:asciiTheme="minorHAnsi" w:hAnsiTheme="minorHAnsi" w:cstheme="minorHAnsi"/>
                <w:color w:val="auto"/>
              </w:rPr>
            </w:pPr>
          </w:p>
        </w:tc>
        <w:tc>
          <w:tcPr>
            <w:tcW w:w="2894" w:type="dxa"/>
            <w:shd w:val="clear" w:color="auto" w:fill="E2EFD9" w:themeFill="accent6" w:themeFillTint="33"/>
            <w:vAlign w:val="center"/>
          </w:tcPr>
          <w:p w14:paraId="6DFBF1F8" w14:textId="166557E3" w:rsidR="00DF20E7" w:rsidRPr="007B7FFA" w:rsidRDefault="00DF20E7" w:rsidP="002C409F">
            <w:pPr>
              <w:jc w:val="center"/>
              <w:rPr>
                <w:rFonts w:asciiTheme="minorHAnsi" w:hAnsiTheme="minorHAnsi" w:cstheme="minorHAnsi"/>
                <w:b/>
                <w:bCs/>
                <w:color w:val="auto"/>
              </w:rPr>
            </w:pPr>
            <w:r w:rsidRPr="007B7FFA">
              <w:rPr>
                <w:rFonts w:asciiTheme="minorHAnsi" w:hAnsiTheme="minorHAnsi" w:cstheme="minorHAnsi"/>
                <w:b/>
                <w:bCs/>
                <w:color w:val="auto"/>
              </w:rPr>
              <w:t>Ex Officio (FHWA except where noted)</w:t>
            </w:r>
          </w:p>
        </w:tc>
      </w:tr>
      <w:tr w:rsidR="00DF20E7" w:rsidRPr="007B7FFA" w14:paraId="6CD344D0" w14:textId="77777777" w:rsidTr="00275A9A">
        <w:trPr>
          <w:trHeight w:val="20"/>
          <w:tblCellSpacing w:w="7" w:type="dxa"/>
        </w:trPr>
        <w:tc>
          <w:tcPr>
            <w:tcW w:w="485" w:type="dxa"/>
            <w:vAlign w:val="center"/>
          </w:tcPr>
          <w:p w14:paraId="146B287D" w14:textId="223C914D" w:rsidR="00DF20E7" w:rsidRPr="007B7FFA" w:rsidRDefault="0063711D" w:rsidP="002C409F">
            <w:pPr>
              <w:jc w:val="center"/>
              <w:rPr>
                <w:rFonts w:asciiTheme="minorHAnsi" w:hAnsiTheme="minorHAnsi" w:cstheme="minorHAnsi"/>
                <w:color w:val="auto"/>
              </w:rPr>
            </w:pPr>
            <w:r w:rsidRPr="007B7FFA">
              <w:rPr>
                <w:rFonts w:asciiTheme="minorHAnsi" w:hAnsiTheme="minorHAnsi" w:cstheme="minorHAnsi"/>
                <w:b/>
                <w:bCs/>
                <w:color w:val="auto"/>
              </w:rPr>
              <w:sym w:font="Wingdings 2" w:char="F050"/>
            </w:r>
          </w:p>
        </w:tc>
        <w:tc>
          <w:tcPr>
            <w:tcW w:w="2866" w:type="dxa"/>
            <w:vAlign w:val="center"/>
          </w:tcPr>
          <w:p w14:paraId="6DFCEEF1" w14:textId="0F5BAF2A" w:rsidR="00DF20E7" w:rsidRPr="007B7FFA" w:rsidRDefault="00DF20E7" w:rsidP="002C409F">
            <w:pPr>
              <w:rPr>
                <w:rFonts w:asciiTheme="minorHAnsi" w:hAnsiTheme="minorHAnsi" w:cstheme="minorHAnsi"/>
                <w:color w:val="auto"/>
              </w:rPr>
            </w:pPr>
            <w:r w:rsidRPr="007B7FFA">
              <w:rPr>
                <w:rFonts w:asciiTheme="minorHAnsi" w:hAnsiTheme="minorHAnsi" w:cstheme="minorHAnsi"/>
                <w:color w:val="auto"/>
              </w:rPr>
              <w:t>Cindy Smith RAC/VC</w:t>
            </w:r>
          </w:p>
        </w:tc>
        <w:tc>
          <w:tcPr>
            <w:tcW w:w="418" w:type="dxa"/>
            <w:vAlign w:val="center"/>
          </w:tcPr>
          <w:p w14:paraId="1B6781D9" w14:textId="615CC895" w:rsidR="00DF20E7" w:rsidRPr="007B7FFA" w:rsidRDefault="00DF20E7" w:rsidP="002C409F">
            <w:pPr>
              <w:jc w:val="center"/>
              <w:rPr>
                <w:rFonts w:asciiTheme="minorHAnsi" w:hAnsiTheme="minorHAnsi" w:cstheme="minorHAnsi"/>
                <w:b/>
                <w:bCs/>
                <w:color w:val="auto"/>
              </w:rPr>
            </w:pPr>
          </w:p>
        </w:tc>
        <w:tc>
          <w:tcPr>
            <w:tcW w:w="2285" w:type="dxa"/>
            <w:shd w:val="clear" w:color="auto" w:fill="FFF2CC" w:themeFill="accent4" w:themeFillTint="33"/>
            <w:vAlign w:val="center"/>
          </w:tcPr>
          <w:p w14:paraId="6CED23B1" w14:textId="57F616A3" w:rsidR="00DF20E7" w:rsidRPr="007B7FFA" w:rsidRDefault="00DF20E7" w:rsidP="002C409F">
            <w:pPr>
              <w:rPr>
                <w:rFonts w:asciiTheme="minorHAnsi" w:hAnsiTheme="minorHAnsi" w:cstheme="minorHAnsi"/>
                <w:color w:val="auto"/>
              </w:rPr>
            </w:pPr>
            <w:r w:rsidRPr="007B7FFA">
              <w:rPr>
                <w:rFonts w:asciiTheme="minorHAnsi" w:hAnsiTheme="minorHAnsi" w:cstheme="minorHAnsi"/>
                <w:color w:val="auto"/>
              </w:rPr>
              <w:t>Sharon Hawkins – Co-Chair</w:t>
            </w:r>
            <w:r w:rsidR="006A5309" w:rsidRPr="007B7FFA">
              <w:rPr>
                <w:rFonts w:asciiTheme="minorHAnsi" w:hAnsiTheme="minorHAnsi" w:cstheme="minorHAnsi"/>
                <w:color w:val="auto"/>
              </w:rPr>
              <w:t xml:space="preserve"> RAC Support</w:t>
            </w:r>
          </w:p>
        </w:tc>
        <w:tc>
          <w:tcPr>
            <w:tcW w:w="495" w:type="dxa"/>
            <w:shd w:val="clear" w:color="auto" w:fill="E2EFD9" w:themeFill="accent6" w:themeFillTint="33"/>
            <w:vAlign w:val="center"/>
          </w:tcPr>
          <w:p w14:paraId="607F308A" w14:textId="3613158D" w:rsidR="00DF20E7" w:rsidRPr="007B7FFA" w:rsidRDefault="00DF20E7" w:rsidP="002C409F">
            <w:pPr>
              <w:jc w:val="center"/>
              <w:rPr>
                <w:rFonts w:asciiTheme="minorHAnsi" w:hAnsiTheme="minorHAnsi" w:cstheme="minorHAnsi"/>
                <w:b/>
                <w:bCs/>
                <w:color w:val="auto"/>
              </w:rPr>
            </w:pPr>
          </w:p>
        </w:tc>
        <w:tc>
          <w:tcPr>
            <w:tcW w:w="2894" w:type="dxa"/>
            <w:shd w:val="clear" w:color="auto" w:fill="E2EFD9" w:themeFill="accent6" w:themeFillTint="33"/>
            <w:vAlign w:val="center"/>
          </w:tcPr>
          <w:p w14:paraId="0A760610" w14:textId="09701AAB" w:rsidR="00DF20E7" w:rsidRPr="007B7FFA" w:rsidRDefault="00DF20E7" w:rsidP="002C409F">
            <w:pPr>
              <w:rPr>
                <w:rFonts w:asciiTheme="minorHAnsi" w:hAnsiTheme="minorHAnsi" w:cstheme="minorHAnsi"/>
                <w:color w:val="auto"/>
              </w:rPr>
            </w:pPr>
            <w:r w:rsidRPr="007B7FFA">
              <w:rPr>
                <w:rFonts w:asciiTheme="minorHAnsi" w:hAnsiTheme="minorHAnsi" w:cstheme="minorHAnsi"/>
                <w:color w:val="auto"/>
              </w:rPr>
              <w:t>Alasdair Cain – OST/R</w:t>
            </w:r>
          </w:p>
        </w:tc>
      </w:tr>
      <w:tr w:rsidR="00275A9A" w:rsidRPr="007B7FFA" w14:paraId="7E026D62" w14:textId="77777777" w:rsidTr="00275A9A">
        <w:trPr>
          <w:trHeight w:val="910"/>
          <w:tblCellSpacing w:w="7" w:type="dxa"/>
        </w:trPr>
        <w:tc>
          <w:tcPr>
            <w:tcW w:w="485" w:type="dxa"/>
            <w:vAlign w:val="center"/>
          </w:tcPr>
          <w:p w14:paraId="0003D7D4" w14:textId="08D5A22A" w:rsidR="00275A9A" w:rsidRPr="007B7FFA" w:rsidRDefault="00275A9A" w:rsidP="00275A9A">
            <w:pPr>
              <w:jc w:val="center"/>
              <w:rPr>
                <w:rFonts w:asciiTheme="minorHAnsi" w:hAnsiTheme="minorHAnsi" w:cstheme="minorHAnsi"/>
                <w:color w:val="auto"/>
              </w:rPr>
            </w:pPr>
            <w:r w:rsidRPr="007B7FFA">
              <w:rPr>
                <w:rFonts w:asciiTheme="minorHAnsi" w:hAnsiTheme="minorHAnsi" w:cstheme="minorHAnsi"/>
                <w:b/>
                <w:bCs/>
                <w:color w:val="auto"/>
              </w:rPr>
              <w:sym w:font="Wingdings 2" w:char="F050"/>
            </w:r>
          </w:p>
        </w:tc>
        <w:tc>
          <w:tcPr>
            <w:tcW w:w="2866" w:type="dxa"/>
            <w:vAlign w:val="center"/>
          </w:tcPr>
          <w:p w14:paraId="2E7B81A9" w14:textId="540D6562" w:rsidR="00275A9A" w:rsidRPr="007B7FFA" w:rsidRDefault="00275A9A" w:rsidP="00275A9A">
            <w:pPr>
              <w:rPr>
                <w:rFonts w:asciiTheme="minorHAnsi" w:hAnsiTheme="minorHAnsi" w:cstheme="minorHAnsi"/>
                <w:color w:val="auto"/>
              </w:rPr>
            </w:pPr>
            <w:r w:rsidRPr="007B7FFA">
              <w:rPr>
                <w:rFonts w:asciiTheme="minorHAnsi" w:hAnsiTheme="minorHAnsi" w:cstheme="minorHAnsi"/>
                <w:color w:val="auto"/>
              </w:rPr>
              <w:t>Giri Venkiteela, Chair R1/Technologies Co-Chair</w:t>
            </w:r>
          </w:p>
        </w:tc>
        <w:tc>
          <w:tcPr>
            <w:tcW w:w="418" w:type="dxa"/>
            <w:vAlign w:val="center"/>
          </w:tcPr>
          <w:p w14:paraId="5329F93A" w14:textId="7D176FF7" w:rsidR="00275A9A" w:rsidRPr="007B7FFA" w:rsidRDefault="00275A9A" w:rsidP="00275A9A">
            <w:pPr>
              <w:jc w:val="center"/>
              <w:rPr>
                <w:rFonts w:asciiTheme="minorHAnsi" w:hAnsiTheme="minorHAnsi" w:cstheme="minorHAnsi"/>
                <w:b/>
                <w:bCs/>
                <w:color w:val="auto"/>
              </w:rPr>
            </w:pPr>
            <w:r w:rsidRPr="007B7FFA">
              <w:rPr>
                <w:rFonts w:asciiTheme="minorHAnsi" w:hAnsiTheme="minorHAnsi" w:cstheme="minorHAnsi"/>
                <w:b/>
                <w:bCs/>
                <w:color w:val="auto"/>
              </w:rPr>
              <w:sym w:font="Wingdings 2" w:char="F050"/>
            </w:r>
          </w:p>
        </w:tc>
        <w:tc>
          <w:tcPr>
            <w:tcW w:w="2285" w:type="dxa"/>
            <w:shd w:val="clear" w:color="auto" w:fill="FFF2CC" w:themeFill="accent4" w:themeFillTint="33"/>
            <w:vAlign w:val="center"/>
          </w:tcPr>
          <w:p w14:paraId="0C4AFCA7" w14:textId="28A31DBB" w:rsidR="00275A9A" w:rsidRPr="007B7FFA" w:rsidRDefault="00275A9A" w:rsidP="00275A9A">
            <w:pPr>
              <w:rPr>
                <w:rFonts w:asciiTheme="minorHAnsi" w:hAnsiTheme="minorHAnsi" w:cstheme="minorHAnsi"/>
                <w:color w:val="auto"/>
              </w:rPr>
            </w:pPr>
            <w:r w:rsidRPr="007B7FFA">
              <w:rPr>
                <w:rFonts w:asciiTheme="minorHAnsi" w:hAnsiTheme="minorHAnsi" w:cstheme="minorHAnsi"/>
                <w:color w:val="auto"/>
              </w:rPr>
              <w:t xml:space="preserve">Pat McVeigh, Co-Chair Implementation </w:t>
            </w:r>
          </w:p>
        </w:tc>
        <w:tc>
          <w:tcPr>
            <w:tcW w:w="495" w:type="dxa"/>
            <w:shd w:val="clear" w:color="auto" w:fill="E2EFD9" w:themeFill="accent6" w:themeFillTint="33"/>
            <w:vAlign w:val="center"/>
          </w:tcPr>
          <w:p w14:paraId="33CB54E8" w14:textId="04D29E05" w:rsidR="00275A9A" w:rsidRPr="007B7FFA" w:rsidRDefault="00275A9A" w:rsidP="00275A9A">
            <w:pPr>
              <w:jc w:val="center"/>
              <w:rPr>
                <w:rFonts w:asciiTheme="minorHAnsi" w:hAnsiTheme="minorHAnsi" w:cstheme="minorHAnsi"/>
                <w:b/>
                <w:bCs/>
                <w:color w:val="auto"/>
              </w:rPr>
            </w:pPr>
            <w:r w:rsidRPr="007B7FFA">
              <w:rPr>
                <w:rFonts w:asciiTheme="minorHAnsi" w:hAnsiTheme="minorHAnsi" w:cstheme="minorHAnsi"/>
                <w:b/>
                <w:bCs/>
                <w:color w:val="auto"/>
              </w:rPr>
              <w:sym w:font="Wingdings 2" w:char="F050"/>
            </w:r>
          </w:p>
        </w:tc>
        <w:tc>
          <w:tcPr>
            <w:tcW w:w="2894" w:type="dxa"/>
            <w:shd w:val="clear" w:color="auto" w:fill="E2EFD9" w:themeFill="accent6" w:themeFillTint="33"/>
            <w:vAlign w:val="center"/>
          </w:tcPr>
          <w:p w14:paraId="1A8511A3" w14:textId="3AEA5E68" w:rsidR="00275A9A" w:rsidRPr="007B7FFA" w:rsidRDefault="00275A9A" w:rsidP="00275A9A">
            <w:pPr>
              <w:rPr>
                <w:rFonts w:asciiTheme="minorHAnsi" w:hAnsiTheme="minorHAnsi" w:cstheme="minorHAnsi"/>
                <w:b/>
                <w:bCs/>
                <w:color w:val="auto"/>
              </w:rPr>
            </w:pPr>
            <w:r w:rsidRPr="007B7FFA">
              <w:rPr>
                <w:rFonts w:asciiTheme="minorHAnsi" w:hAnsiTheme="minorHAnsi" w:cstheme="minorHAnsi"/>
                <w:color w:val="auto"/>
              </w:rPr>
              <w:t xml:space="preserve">Heather Shelsta </w:t>
            </w:r>
          </w:p>
        </w:tc>
      </w:tr>
      <w:tr w:rsidR="00275A9A" w:rsidRPr="007B7FFA" w14:paraId="66ECE90B" w14:textId="77777777" w:rsidTr="00275A9A">
        <w:trPr>
          <w:trHeight w:val="20"/>
          <w:tblCellSpacing w:w="7" w:type="dxa"/>
        </w:trPr>
        <w:tc>
          <w:tcPr>
            <w:tcW w:w="485" w:type="dxa"/>
            <w:vAlign w:val="center"/>
          </w:tcPr>
          <w:p w14:paraId="3E2B3A45" w14:textId="089EEAAD" w:rsidR="00275A9A" w:rsidRPr="007B7FFA" w:rsidRDefault="00275A9A" w:rsidP="00275A9A">
            <w:pPr>
              <w:jc w:val="center"/>
              <w:rPr>
                <w:rFonts w:asciiTheme="minorHAnsi" w:hAnsiTheme="minorHAnsi" w:cstheme="minorHAnsi"/>
                <w:color w:val="auto"/>
              </w:rPr>
            </w:pPr>
            <w:r w:rsidRPr="007B7FFA">
              <w:rPr>
                <w:rFonts w:asciiTheme="minorHAnsi" w:hAnsiTheme="minorHAnsi" w:cstheme="minorHAnsi"/>
                <w:b/>
                <w:bCs/>
                <w:color w:val="auto"/>
              </w:rPr>
              <w:sym w:font="Wingdings 2" w:char="F050"/>
            </w:r>
          </w:p>
        </w:tc>
        <w:tc>
          <w:tcPr>
            <w:tcW w:w="2866" w:type="dxa"/>
            <w:vAlign w:val="center"/>
          </w:tcPr>
          <w:p w14:paraId="1B6731AD" w14:textId="07BB7B75" w:rsidR="00275A9A" w:rsidRPr="007B7FFA" w:rsidRDefault="00275A9A" w:rsidP="00275A9A">
            <w:pPr>
              <w:rPr>
                <w:rFonts w:asciiTheme="minorHAnsi" w:hAnsiTheme="minorHAnsi" w:cstheme="minorHAnsi"/>
                <w:color w:val="auto"/>
              </w:rPr>
            </w:pPr>
            <w:r w:rsidRPr="007B7FFA">
              <w:rPr>
                <w:rFonts w:asciiTheme="minorHAnsi" w:hAnsiTheme="minorHAnsi" w:cstheme="minorHAnsi"/>
                <w:color w:val="auto"/>
              </w:rPr>
              <w:t>Curtis Bradley – Chair R2</w:t>
            </w:r>
          </w:p>
        </w:tc>
        <w:tc>
          <w:tcPr>
            <w:tcW w:w="418" w:type="dxa"/>
            <w:vAlign w:val="center"/>
          </w:tcPr>
          <w:p w14:paraId="60E96DB2" w14:textId="3AF6854D" w:rsidR="00275A9A" w:rsidRPr="007B7FFA" w:rsidRDefault="00275A9A" w:rsidP="00275A9A">
            <w:pPr>
              <w:jc w:val="center"/>
              <w:rPr>
                <w:rFonts w:asciiTheme="minorHAnsi" w:hAnsiTheme="minorHAnsi" w:cstheme="minorHAnsi"/>
                <w:b/>
                <w:bCs/>
                <w:color w:val="auto"/>
              </w:rPr>
            </w:pPr>
            <w:r w:rsidRPr="007B7FFA">
              <w:rPr>
                <w:rFonts w:asciiTheme="minorHAnsi" w:hAnsiTheme="minorHAnsi" w:cstheme="minorHAnsi"/>
                <w:b/>
                <w:bCs/>
                <w:color w:val="auto"/>
              </w:rPr>
              <w:sym w:font="Wingdings 2" w:char="F050"/>
            </w:r>
          </w:p>
        </w:tc>
        <w:tc>
          <w:tcPr>
            <w:tcW w:w="2285" w:type="dxa"/>
            <w:shd w:val="clear" w:color="auto" w:fill="FFF2CC" w:themeFill="accent4" w:themeFillTint="33"/>
            <w:vAlign w:val="center"/>
          </w:tcPr>
          <w:p w14:paraId="76223A2D" w14:textId="4032E891" w:rsidR="00275A9A" w:rsidRPr="007B7FFA" w:rsidRDefault="00275A9A" w:rsidP="00275A9A">
            <w:pPr>
              <w:rPr>
                <w:rFonts w:asciiTheme="minorHAnsi" w:hAnsiTheme="minorHAnsi" w:cstheme="minorHAnsi"/>
                <w:color w:val="auto"/>
              </w:rPr>
            </w:pPr>
            <w:r w:rsidRPr="007B7FFA">
              <w:rPr>
                <w:rFonts w:asciiTheme="minorHAnsi" w:hAnsiTheme="minorHAnsi" w:cstheme="minorHAnsi"/>
                <w:color w:val="auto"/>
              </w:rPr>
              <w:t>Jason Tuck, Co-Chair Implementation</w:t>
            </w:r>
          </w:p>
        </w:tc>
        <w:tc>
          <w:tcPr>
            <w:tcW w:w="495" w:type="dxa"/>
            <w:shd w:val="clear" w:color="auto" w:fill="E2EFD9" w:themeFill="accent6" w:themeFillTint="33"/>
            <w:vAlign w:val="center"/>
          </w:tcPr>
          <w:p w14:paraId="1A1EBB7F" w14:textId="39BBE9A5" w:rsidR="00275A9A" w:rsidRPr="007B7FFA" w:rsidRDefault="00275A9A" w:rsidP="00275A9A">
            <w:pPr>
              <w:jc w:val="center"/>
              <w:rPr>
                <w:rFonts w:asciiTheme="minorHAnsi" w:hAnsiTheme="minorHAnsi" w:cstheme="minorHAnsi"/>
                <w:b/>
                <w:bCs/>
                <w:color w:val="auto"/>
              </w:rPr>
            </w:pPr>
            <w:r w:rsidRPr="007B7FFA">
              <w:rPr>
                <w:rFonts w:asciiTheme="minorHAnsi" w:hAnsiTheme="minorHAnsi" w:cstheme="minorHAnsi"/>
                <w:b/>
                <w:bCs/>
                <w:color w:val="auto"/>
              </w:rPr>
              <w:sym w:font="Wingdings 2" w:char="F050"/>
            </w:r>
          </w:p>
        </w:tc>
        <w:tc>
          <w:tcPr>
            <w:tcW w:w="2894" w:type="dxa"/>
            <w:shd w:val="clear" w:color="auto" w:fill="E2EFD9" w:themeFill="accent6" w:themeFillTint="33"/>
            <w:vAlign w:val="center"/>
          </w:tcPr>
          <w:p w14:paraId="280BC763" w14:textId="4C34A115" w:rsidR="00275A9A" w:rsidRPr="007B7FFA" w:rsidRDefault="00275A9A" w:rsidP="00275A9A">
            <w:pPr>
              <w:rPr>
                <w:rFonts w:asciiTheme="minorHAnsi" w:hAnsiTheme="minorHAnsi" w:cstheme="minorHAnsi"/>
                <w:color w:val="auto"/>
              </w:rPr>
            </w:pPr>
            <w:r w:rsidRPr="007B7FFA">
              <w:rPr>
                <w:rFonts w:asciiTheme="minorHAnsi" w:hAnsiTheme="minorHAnsi" w:cstheme="minorHAnsi"/>
                <w:color w:val="auto"/>
              </w:rPr>
              <w:t xml:space="preserve">Connie Tang </w:t>
            </w:r>
          </w:p>
        </w:tc>
      </w:tr>
      <w:tr w:rsidR="00275A9A" w:rsidRPr="007B7FFA" w14:paraId="54461B79" w14:textId="77777777" w:rsidTr="00275A9A">
        <w:trPr>
          <w:trHeight w:val="20"/>
          <w:tblCellSpacing w:w="7" w:type="dxa"/>
        </w:trPr>
        <w:tc>
          <w:tcPr>
            <w:tcW w:w="485" w:type="dxa"/>
            <w:vAlign w:val="center"/>
          </w:tcPr>
          <w:p w14:paraId="29B54129" w14:textId="539DAF0F" w:rsidR="00275A9A" w:rsidRPr="007B7FFA" w:rsidRDefault="00275A9A" w:rsidP="00275A9A">
            <w:pPr>
              <w:jc w:val="center"/>
              <w:rPr>
                <w:rFonts w:asciiTheme="minorHAnsi" w:hAnsiTheme="minorHAnsi" w:cstheme="minorHAnsi"/>
                <w:color w:val="auto"/>
              </w:rPr>
            </w:pPr>
          </w:p>
        </w:tc>
        <w:tc>
          <w:tcPr>
            <w:tcW w:w="2866" w:type="dxa"/>
            <w:vAlign w:val="center"/>
          </w:tcPr>
          <w:p w14:paraId="29918688" w14:textId="0FA34A88" w:rsidR="00275A9A" w:rsidRPr="007B7FFA" w:rsidRDefault="00275A9A" w:rsidP="00275A9A">
            <w:pPr>
              <w:rPr>
                <w:rFonts w:asciiTheme="minorHAnsi" w:hAnsiTheme="minorHAnsi" w:cstheme="minorHAnsi"/>
                <w:color w:val="auto"/>
              </w:rPr>
            </w:pPr>
            <w:r w:rsidRPr="007B7FFA">
              <w:rPr>
                <w:rFonts w:asciiTheme="minorHAnsi" w:hAnsiTheme="minorHAnsi" w:cstheme="minorHAnsi"/>
                <w:color w:val="auto"/>
              </w:rPr>
              <w:t>Vicky Fout – Chair R3</w:t>
            </w:r>
          </w:p>
        </w:tc>
        <w:tc>
          <w:tcPr>
            <w:tcW w:w="418" w:type="dxa"/>
            <w:vAlign w:val="center"/>
          </w:tcPr>
          <w:p w14:paraId="4EE2D191" w14:textId="169F1693" w:rsidR="00275A9A" w:rsidRPr="007B7FFA" w:rsidRDefault="00275A9A" w:rsidP="00275A9A">
            <w:pPr>
              <w:jc w:val="center"/>
              <w:rPr>
                <w:rFonts w:asciiTheme="minorHAnsi" w:hAnsiTheme="minorHAnsi" w:cstheme="minorHAnsi"/>
                <w:b/>
                <w:bCs/>
                <w:color w:val="auto"/>
              </w:rPr>
            </w:pPr>
            <w:r w:rsidRPr="007B7FFA">
              <w:rPr>
                <w:rFonts w:asciiTheme="minorHAnsi" w:hAnsiTheme="minorHAnsi" w:cstheme="minorHAnsi"/>
                <w:b/>
                <w:bCs/>
                <w:color w:val="auto"/>
              </w:rPr>
              <w:sym w:font="Wingdings 2" w:char="F050"/>
            </w:r>
          </w:p>
        </w:tc>
        <w:tc>
          <w:tcPr>
            <w:tcW w:w="2285" w:type="dxa"/>
            <w:shd w:val="clear" w:color="auto" w:fill="FFF2CC" w:themeFill="accent4" w:themeFillTint="33"/>
            <w:vAlign w:val="center"/>
          </w:tcPr>
          <w:p w14:paraId="6E8E906C" w14:textId="64A9B285" w:rsidR="00275A9A" w:rsidRPr="007B7FFA" w:rsidRDefault="00275A9A" w:rsidP="00275A9A">
            <w:pPr>
              <w:rPr>
                <w:rFonts w:asciiTheme="minorHAnsi" w:hAnsiTheme="minorHAnsi" w:cstheme="minorHAnsi"/>
                <w:b/>
                <w:bCs/>
                <w:color w:val="auto"/>
              </w:rPr>
            </w:pPr>
            <w:r w:rsidRPr="007B7FFA">
              <w:rPr>
                <w:rFonts w:asciiTheme="minorHAnsi" w:hAnsiTheme="minorHAnsi" w:cstheme="minorHAnsi"/>
                <w:color w:val="auto"/>
              </w:rPr>
              <w:t xml:space="preserve">Darryll Dockstader –Sec. </w:t>
            </w:r>
            <w:proofErr w:type="spellStart"/>
            <w:r w:rsidRPr="007B7FFA">
              <w:rPr>
                <w:rFonts w:asciiTheme="minorHAnsi" w:hAnsiTheme="minorHAnsi" w:cstheme="minorHAnsi"/>
                <w:color w:val="auto"/>
              </w:rPr>
              <w:t>Technolgies</w:t>
            </w:r>
            <w:proofErr w:type="spellEnd"/>
            <w:r w:rsidRPr="007B7FFA">
              <w:rPr>
                <w:rFonts w:asciiTheme="minorHAnsi" w:hAnsiTheme="minorHAnsi" w:cstheme="minorHAnsi"/>
                <w:color w:val="auto"/>
              </w:rPr>
              <w:t xml:space="preserve"> </w:t>
            </w:r>
          </w:p>
        </w:tc>
        <w:tc>
          <w:tcPr>
            <w:tcW w:w="495" w:type="dxa"/>
            <w:shd w:val="clear" w:color="auto" w:fill="E2EFD9" w:themeFill="accent6" w:themeFillTint="33"/>
            <w:vAlign w:val="center"/>
          </w:tcPr>
          <w:p w14:paraId="6E477CE3" w14:textId="482C26E7" w:rsidR="00275A9A" w:rsidRPr="007B7FFA" w:rsidRDefault="00275A9A" w:rsidP="00275A9A">
            <w:pPr>
              <w:jc w:val="center"/>
              <w:rPr>
                <w:rFonts w:asciiTheme="minorHAnsi" w:hAnsiTheme="minorHAnsi" w:cstheme="minorHAnsi"/>
                <w:b/>
                <w:bCs/>
                <w:color w:val="auto"/>
              </w:rPr>
            </w:pPr>
            <w:r w:rsidRPr="007B7FFA">
              <w:rPr>
                <w:rFonts w:asciiTheme="minorHAnsi" w:hAnsiTheme="minorHAnsi" w:cstheme="minorHAnsi"/>
                <w:b/>
                <w:bCs/>
                <w:color w:val="auto"/>
              </w:rPr>
              <w:sym w:font="Wingdings 2" w:char="F050"/>
            </w:r>
          </w:p>
        </w:tc>
        <w:tc>
          <w:tcPr>
            <w:tcW w:w="2894" w:type="dxa"/>
            <w:shd w:val="clear" w:color="auto" w:fill="E2EFD9" w:themeFill="accent6" w:themeFillTint="33"/>
            <w:vAlign w:val="center"/>
          </w:tcPr>
          <w:p w14:paraId="478F01D5" w14:textId="1A1492A6" w:rsidR="00275A9A" w:rsidRPr="007B7FFA" w:rsidRDefault="00275A9A" w:rsidP="00275A9A">
            <w:pPr>
              <w:rPr>
                <w:rFonts w:asciiTheme="minorHAnsi" w:hAnsiTheme="minorHAnsi" w:cstheme="minorHAnsi"/>
                <w:color w:val="auto"/>
              </w:rPr>
            </w:pPr>
            <w:r w:rsidRPr="007B7FFA">
              <w:rPr>
                <w:rFonts w:asciiTheme="minorHAnsi" w:hAnsiTheme="minorHAnsi" w:cstheme="minorHAnsi"/>
                <w:color w:val="auto"/>
              </w:rPr>
              <w:t xml:space="preserve">Raju Mooney </w:t>
            </w:r>
          </w:p>
        </w:tc>
      </w:tr>
      <w:tr w:rsidR="00275A9A" w:rsidRPr="007B7FFA" w14:paraId="54F40371" w14:textId="77777777" w:rsidTr="00275A9A">
        <w:trPr>
          <w:trHeight w:val="20"/>
          <w:tblCellSpacing w:w="7" w:type="dxa"/>
        </w:trPr>
        <w:tc>
          <w:tcPr>
            <w:tcW w:w="485" w:type="dxa"/>
            <w:vAlign w:val="center"/>
          </w:tcPr>
          <w:p w14:paraId="77A52AD8" w14:textId="0E5E0680" w:rsidR="00275A9A" w:rsidRPr="007B7FFA" w:rsidRDefault="00275A9A" w:rsidP="00275A9A">
            <w:pPr>
              <w:jc w:val="center"/>
              <w:rPr>
                <w:rFonts w:asciiTheme="minorHAnsi" w:hAnsiTheme="minorHAnsi" w:cstheme="minorHAnsi"/>
                <w:b/>
                <w:bCs/>
                <w:color w:val="auto"/>
              </w:rPr>
            </w:pPr>
            <w:r w:rsidRPr="007B7FFA">
              <w:rPr>
                <w:rFonts w:asciiTheme="minorHAnsi" w:hAnsiTheme="minorHAnsi" w:cstheme="minorHAnsi"/>
                <w:b/>
                <w:bCs/>
                <w:color w:val="auto"/>
              </w:rPr>
              <w:sym w:font="Wingdings 2" w:char="F050"/>
            </w:r>
          </w:p>
        </w:tc>
        <w:tc>
          <w:tcPr>
            <w:tcW w:w="2866" w:type="dxa"/>
            <w:vAlign w:val="center"/>
          </w:tcPr>
          <w:p w14:paraId="1669A6BE" w14:textId="07606ADE" w:rsidR="00275A9A" w:rsidRPr="007B7FFA" w:rsidRDefault="00275A9A" w:rsidP="00275A9A">
            <w:pPr>
              <w:rPr>
                <w:rFonts w:asciiTheme="minorHAnsi" w:hAnsiTheme="minorHAnsi" w:cstheme="minorHAnsi"/>
                <w:color w:val="auto"/>
              </w:rPr>
            </w:pPr>
            <w:r w:rsidRPr="007B7FFA">
              <w:rPr>
                <w:rFonts w:asciiTheme="minorHAnsi" w:hAnsiTheme="minorHAnsi" w:cstheme="minorHAnsi"/>
                <w:color w:val="auto"/>
              </w:rPr>
              <w:t>Kevin Pete – Chair R4</w:t>
            </w:r>
          </w:p>
        </w:tc>
        <w:tc>
          <w:tcPr>
            <w:tcW w:w="418" w:type="dxa"/>
            <w:vAlign w:val="center"/>
          </w:tcPr>
          <w:p w14:paraId="6E2E8DAE" w14:textId="4F0C9797" w:rsidR="00275A9A" w:rsidRPr="007B7FFA" w:rsidRDefault="00275A9A" w:rsidP="00275A9A">
            <w:pPr>
              <w:jc w:val="center"/>
              <w:rPr>
                <w:rFonts w:asciiTheme="minorHAnsi" w:hAnsiTheme="minorHAnsi" w:cstheme="minorHAnsi"/>
                <w:b/>
                <w:bCs/>
                <w:color w:val="auto"/>
              </w:rPr>
            </w:pPr>
          </w:p>
        </w:tc>
        <w:tc>
          <w:tcPr>
            <w:tcW w:w="2285" w:type="dxa"/>
            <w:vAlign w:val="center"/>
          </w:tcPr>
          <w:p w14:paraId="0AFE3111" w14:textId="1CF71C7D" w:rsidR="00275A9A" w:rsidRPr="007B7FFA" w:rsidRDefault="00275A9A" w:rsidP="00275A9A">
            <w:pPr>
              <w:rPr>
                <w:rFonts w:asciiTheme="minorHAnsi" w:eastAsia="Times New Roman" w:hAnsiTheme="minorHAnsi" w:cstheme="minorHAnsi"/>
                <w:color w:val="auto"/>
                <w:kern w:val="0"/>
              </w:rPr>
            </w:pPr>
          </w:p>
        </w:tc>
        <w:tc>
          <w:tcPr>
            <w:tcW w:w="495" w:type="dxa"/>
            <w:shd w:val="clear" w:color="auto" w:fill="E2EFD9" w:themeFill="accent6" w:themeFillTint="33"/>
            <w:vAlign w:val="center"/>
          </w:tcPr>
          <w:p w14:paraId="54AD1F88" w14:textId="224AB2FD" w:rsidR="00275A9A" w:rsidRPr="007B7FFA" w:rsidRDefault="00275A9A" w:rsidP="00275A9A">
            <w:pPr>
              <w:jc w:val="center"/>
              <w:rPr>
                <w:rFonts w:asciiTheme="minorHAnsi" w:hAnsiTheme="minorHAnsi" w:cstheme="minorHAnsi"/>
                <w:b/>
                <w:bCs/>
                <w:color w:val="auto"/>
              </w:rPr>
            </w:pPr>
            <w:r w:rsidRPr="007B7FFA">
              <w:rPr>
                <w:rFonts w:asciiTheme="minorHAnsi" w:hAnsiTheme="minorHAnsi" w:cstheme="minorHAnsi"/>
                <w:b/>
                <w:bCs/>
                <w:color w:val="auto"/>
              </w:rPr>
              <w:sym w:font="Wingdings 2" w:char="F050"/>
            </w:r>
          </w:p>
        </w:tc>
        <w:tc>
          <w:tcPr>
            <w:tcW w:w="2894" w:type="dxa"/>
            <w:shd w:val="clear" w:color="auto" w:fill="E2EFD9" w:themeFill="accent6" w:themeFillTint="33"/>
            <w:vAlign w:val="center"/>
          </w:tcPr>
          <w:p w14:paraId="109F93C1" w14:textId="26C14EBB" w:rsidR="00275A9A" w:rsidRPr="007B7FFA" w:rsidRDefault="00275A9A" w:rsidP="00275A9A">
            <w:pPr>
              <w:rPr>
                <w:rFonts w:asciiTheme="minorHAnsi" w:hAnsiTheme="minorHAnsi" w:cstheme="minorHAnsi"/>
                <w:color w:val="auto"/>
              </w:rPr>
            </w:pPr>
            <w:r w:rsidRPr="007B7FFA">
              <w:rPr>
                <w:rFonts w:asciiTheme="minorHAnsi" w:hAnsiTheme="minorHAnsi" w:cstheme="minorHAnsi"/>
                <w:color w:val="auto"/>
              </w:rPr>
              <w:t xml:space="preserve">Tricia Sergeson </w:t>
            </w:r>
          </w:p>
        </w:tc>
      </w:tr>
      <w:tr w:rsidR="00275A9A" w:rsidRPr="007B7FFA" w14:paraId="3D94A122" w14:textId="77777777" w:rsidTr="00275A9A">
        <w:trPr>
          <w:trHeight w:val="20"/>
          <w:tblCellSpacing w:w="7" w:type="dxa"/>
        </w:trPr>
        <w:tc>
          <w:tcPr>
            <w:tcW w:w="485" w:type="dxa"/>
            <w:vAlign w:val="center"/>
          </w:tcPr>
          <w:p w14:paraId="64DC39D8" w14:textId="6351C5D6" w:rsidR="00275A9A" w:rsidRPr="007B7FFA" w:rsidRDefault="00275A9A" w:rsidP="00275A9A">
            <w:pPr>
              <w:jc w:val="center"/>
              <w:rPr>
                <w:rFonts w:asciiTheme="minorHAnsi" w:hAnsiTheme="minorHAnsi" w:cstheme="minorHAnsi"/>
                <w:color w:val="auto"/>
              </w:rPr>
            </w:pPr>
          </w:p>
        </w:tc>
        <w:tc>
          <w:tcPr>
            <w:tcW w:w="2866" w:type="dxa"/>
            <w:vAlign w:val="center"/>
          </w:tcPr>
          <w:p w14:paraId="6FA3FE77" w14:textId="46422DB1" w:rsidR="00275A9A" w:rsidRPr="007B7FFA" w:rsidRDefault="00275A9A" w:rsidP="00275A9A">
            <w:pPr>
              <w:rPr>
                <w:rFonts w:asciiTheme="minorHAnsi" w:hAnsiTheme="minorHAnsi" w:cstheme="minorHAnsi"/>
                <w:color w:val="auto"/>
              </w:rPr>
            </w:pPr>
            <w:r w:rsidRPr="007B7FFA">
              <w:rPr>
                <w:rFonts w:asciiTheme="minorHAnsi" w:hAnsiTheme="minorHAnsi" w:cstheme="minorHAnsi"/>
                <w:color w:val="auto"/>
              </w:rPr>
              <w:t>Glenn Page - AASHTO</w:t>
            </w:r>
          </w:p>
        </w:tc>
        <w:tc>
          <w:tcPr>
            <w:tcW w:w="418" w:type="dxa"/>
            <w:vAlign w:val="center"/>
          </w:tcPr>
          <w:p w14:paraId="016603C2" w14:textId="1DAE7AE7" w:rsidR="00275A9A" w:rsidRPr="007B7FFA" w:rsidRDefault="00275A9A" w:rsidP="00275A9A">
            <w:pPr>
              <w:jc w:val="center"/>
              <w:rPr>
                <w:rFonts w:asciiTheme="minorHAnsi" w:hAnsiTheme="minorHAnsi" w:cstheme="minorHAnsi"/>
                <w:b/>
                <w:bCs/>
                <w:color w:val="auto"/>
              </w:rPr>
            </w:pPr>
          </w:p>
        </w:tc>
        <w:tc>
          <w:tcPr>
            <w:tcW w:w="2285" w:type="dxa"/>
            <w:vAlign w:val="center"/>
          </w:tcPr>
          <w:p w14:paraId="41AAEBF0" w14:textId="163DA326" w:rsidR="00275A9A" w:rsidRPr="007B7FFA" w:rsidRDefault="00275A9A" w:rsidP="00275A9A">
            <w:pPr>
              <w:rPr>
                <w:rFonts w:asciiTheme="minorHAnsi" w:hAnsiTheme="minorHAnsi" w:cstheme="minorHAnsi"/>
                <w:color w:val="auto"/>
              </w:rPr>
            </w:pPr>
          </w:p>
        </w:tc>
        <w:tc>
          <w:tcPr>
            <w:tcW w:w="495" w:type="dxa"/>
            <w:shd w:val="clear" w:color="auto" w:fill="E2EFD9" w:themeFill="accent6" w:themeFillTint="33"/>
            <w:vAlign w:val="center"/>
          </w:tcPr>
          <w:p w14:paraId="552A3473" w14:textId="7B08ABD9" w:rsidR="00275A9A" w:rsidRPr="007B7FFA" w:rsidRDefault="00275A9A" w:rsidP="00275A9A">
            <w:pPr>
              <w:jc w:val="center"/>
              <w:rPr>
                <w:rFonts w:asciiTheme="minorHAnsi" w:hAnsiTheme="minorHAnsi" w:cstheme="minorHAnsi"/>
                <w:b/>
                <w:bCs/>
                <w:color w:val="auto"/>
              </w:rPr>
            </w:pPr>
            <w:r w:rsidRPr="007B7FFA">
              <w:rPr>
                <w:rFonts w:asciiTheme="minorHAnsi" w:hAnsiTheme="minorHAnsi" w:cstheme="minorHAnsi"/>
                <w:b/>
                <w:bCs/>
                <w:color w:val="auto"/>
              </w:rPr>
              <w:sym w:font="Wingdings 2" w:char="F050"/>
            </w:r>
          </w:p>
        </w:tc>
        <w:tc>
          <w:tcPr>
            <w:tcW w:w="2894" w:type="dxa"/>
            <w:shd w:val="clear" w:color="auto" w:fill="E2EFD9" w:themeFill="accent6" w:themeFillTint="33"/>
            <w:vAlign w:val="center"/>
          </w:tcPr>
          <w:p w14:paraId="4F2AF20C" w14:textId="76BBBA21" w:rsidR="00275A9A" w:rsidRPr="007B7FFA" w:rsidRDefault="00275A9A" w:rsidP="00275A9A">
            <w:pPr>
              <w:rPr>
                <w:rFonts w:asciiTheme="minorHAnsi" w:hAnsiTheme="minorHAnsi" w:cstheme="minorHAnsi"/>
                <w:color w:val="auto"/>
              </w:rPr>
            </w:pPr>
            <w:r w:rsidRPr="007B7FFA">
              <w:rPr>
                <w:rFonts w:asciiTheme="minorHAnsi" w:hAnsiTheme="minorHAnsi" w:cstheme="minorHAnsi"/>
                <w:color w:val="auto"/>
              </w:rPr>
              <w:t>Robert Sheehan (guest)</w:t>
            </w:r>
          </w:p>
        </w:tc>
      </w:tr>
      <w:tr w:rsidR="00275A9A" w:rsidRPr="007B7FFA" w14:paraId="0706C2AF" w14:textId="77777777" w:rsidTr="00275A9A">
        <w:trPr>
          <w:trHeight w:val="20"/>
          <w:tblCellSpacing w:w="7" w:type="dxa"/>
        </w:trPr>
        <w:tc>
          <w:tcPr>
            <w:tcW w:w="485" w:type="dxa"/>
            <w:vAlign w:val="center"/>
          </w:tcPr>
          <w:p w14:paraId="2098DBA8" w14:textId="22BFA86E" w:rsidR="00275A9A" w:rsidRPr="007B7FFA" w:rsidRDefault="00275A9A" w:rsidP="00275A9A">
            <w:pPr>
              <w:jc w:val="center"/>
              <w:rPr>
                <w:rFonts w:asciiTheme="minorHAnsi" w:hAnsiTheme="minorHAnsi" w:cstheme="minorHAnsi"/>
                <w:color w:val="auto"/>
              </w:rPr>
            </w:pPr>
            <w:r w:rsidRPr="007B7FFA">
              <w:rPr>
                <w:rFonts w:asciiTheme="minorHAnsi" w:hAnsiTheme="minorHAnsi" w:cstheme="minorHAnsi"/>
                <w:b/>
                <w:bCs/>
                <w:color w:val="auto"/>
              </w:rPr>
              <w:sym w:font="Wingdings 2" w:char="F050"/>
            </w:r>
          </w:p>
        </w:tc>
        <w:tc>
          <w:tcPr>
            <w:tcW w:w="2866" w:type="dxa"/>
            <w:vAlign w:val="center"/>
          </w:tcPr>
          <w:p w14:paraId="232F88AF" w14:textId="23C41C24" w:rsidR="00275A9A" w:rsidRPr="007B7FFA" w:rsidRDefault="00275A9A" w:rsidP="00275A9A">
            <w:pPr>
              <w:rPr>
                <w:rFonts w:asciiTheme="minorHAnsi" w:hAnsiTheme="minorHAnsi" w:cstheme="minorHAnsi"/>
                <w:color w:val="auto"/>
              </w:rPr>
            </w:pPr>
            <w:r w:rsidRPr="007B7FFA">
              <w:rPr>
                <w:rFonts w:asciiTheme="minorHAnsi" w:hAnsiTheme="minorHAnsi" w:cstheme="minorHAnsi"/>
                <w:color w:val="auto"/>
              </w:rPr>
              <w:t>Ashlie Mercado VC R1</w:t>
            </w:r>
          </w:p>
        </w:tc>
        <w:tc>
          <w:tcPr>
            <w:tcW w:w="418" w:type="dxa"/>
            <w:vMerge w:val="restart"/>
            <w:vAlign w:val="center"/>
          </w:tcPr>
          <w:p w14:paraId="719B7471" w14:textId="12E34160" w:rsidR="00275A9A" w:rsidRPr="007B7FFA" w:rsidRDefault="00275A9A" w:rsidP="00275A9A">
            <w:pPr>
              <w:jc w:val="center"/>
              <w:rPr>
                <w:rFonts w:asciiTheme="minorHAnsi" w:hAnsiTheme="minorHAnsi" w:cstheme="minorHAnsi"/>
                <w:b/>
                <w:bCs/>
                <w:color w:val="auto"/>
              </w:rPr>
            </w:pPr>
          </w:p>
        </w:tc>
        <w:tc>
          <w:tcPr>
            <w:tcW w:w="2285" w:type="dxa"/>
            <w:vMerge w:val="restart"/>
            <w:vAlign w:val="center"/>
          </w:tcPr>
          <w:p w14:paraId="73CF0F34" w14:textId="6B5CF4D0" w:rsidR="00275A9A" w:rsidRPr="007B7FFA" w:rsidRDefault="00275A9A" w:rsidP="00275A9A">
            <w:pPr>
              <w:rPr>
                <w:rFonts w:asciiTheme="minorHAnsi" w:hAnsiTheme="minorHAnsi" w:cstheme="minorHAnsi"/>
                <w:color w:val="auto"/>
              </w:rPr>
            </w:pPr>
          </w:p>
        </w:tc>
        <w:tc>
          <w:tcPr>
            <w:tcW w:w="495" w:type="dxa"/>
            <w:shd w:val="clear" w:color="auto" w:fill="D9E2F3" w:themeFill="accent1" w:themeFillTint="33"/>
            <w:vAlign w:val="center"/>
          </w:tcPr>
          <w:p w14:paraId="69873D57" w14:textId="1DAF486E" w:rsidR="00275A9A" w:rsidRPr="007B7FFA" w:rsidRDefault="00275A9A" w:rsidP="00275A9A">
            <w:pPr>
              <w:jc w:val="center"/>
              <w:rPr>
                <w:rFonts w:asciiTheme="minorHAnsi" w:hAnsiTheme="minorHAnsi" w:cstheme="minorHAnsi"/>
                <w:b/>
                <w:bCs/>
                <w:color w:val="auto"/>
              </w:rPr>
            </w:pPr>
            <w:r w:rsidRPr="007B7FFA">
              <w:rPr>
                <w:rFonts w:asciiTheme="minorHAnsi" w:hAnsiTheme="minorHAnsi" w:cstheme="minorHAnsi"/>
                <w:b/>
                <w:bCs/>
                <w:color w:val="auto"/>
              </w:rPr>
              <w:sym w:font="Wingdings 2" w:char="F050"/>
            </w:r>
          </w:p>
        </w:tc>
        <w:tc>
          <w:tcPr>
            <w:tcW w:w="2894" w:type="dxa"/>
            <w:shd w:val="clear" w:color="auto" w:fill="D9E2F3" w:themeFill="accent1" w:themeFillTint="33"/>
            <w:vAlign w:val="center"/>
          </w:tcPr>
          <w:p w14:paraId="044931C3" w14:textId="687A7063" w:rsidR="00275A9A" w:rsidRPr="007B7FFA" w:rsidRDefault="00275A9A" w:rsidP="00275A9A">
            <w:pPr>
              <w:rPr>
                <w:rFonts w:asciiTheme="minorHAnsi" w:hAnsiTheme="minorHAnsi" w:cstheme="minorHAnsi"/>
                <w:color w:val="auto"/>
              </w:rPr>
            </w:pPr>
            <w:r w:rsidRPr="007B7FFA">
              <w:rPr>
                <w:rFonts w:asciiTheme="minorHAnsi" w:hAnsiTheme="minorHAnsi" w:cstheme="minorHAnsi"/>
                <w:color w:val="auto"/>
              </w:rPr>
              <w:t xml:space="preserve">Dave Jared – TRB/NCHRP </w:t>
            </w:r>
          </w:p>
        </w:tc>
      </w:tr>
      <w:tr w:rsidR="00275A9A" w:rsidRPr="007B7FFA" w14:paraId="5CFB96DD" w14:textId="77777777" w:rsidTr="00275A9A">
        <w:trPr>
          <w:trHeight w:val="20"/>
          <w:tblCellSpacing w:w="7" w:type="dxa"/>
        </w:trPr>
        <w:tc>
          <w:tcPr>
            <w:tcW w:w="485" w:type="dxa"/>
            <w:vAlign w:val="center"/>
          </w:tcPr>
          <w:p w14:paraId="4CD0F82D" w14:textId="30A6428C" w:rsidR="00275A9A" w:rsidRPr="007B7FFA" w:rsidRDefault="00E03B26" w:rsidP="00275A9A">
            <w:pPr>
              <w:jc w:val="center"/>
              <w:rPr>
                <w:rFonts w:asciiTheme="minorHAnsi" w:hAnsiTheme="minorHAnsi" w:cstheme="minorHAnsi"/>
                <w:color w:val="auto"/>
              </w:rPr>
            </w:pPr>
            <w:r w:rsidRPr="007B7FFA">
              <w:rPr>
                <w:rFonts w:asciiTheme="minorHAnsi" w:hAnsiTheme="minorHAnsi" w:cstheme="minorHAnsi"/>
                <w:b/>
                <w:bCs/>
                <w:color w:val="auto"/>
              </w:rPr>
              <w:sym w:font="Wingdings 2" w:char="F050"/>
            </w:r>
          </w:p>
        </w:tc>
        <w:tc>
          <w:tcPr>
            <w:tcW w:w="2866" w:type="dxa"/>
            <w:vAlign w:val="center"/>
          </w:tcPr>
          <w:p w14:paraId="07CDAADF" w14:textId="54151A3E" w:rsidR="00275A9A" w:rsidRPr="007B7FFA" w:rsidRDefault="00275A9A" w:rsidP="00275A9A">
            <w:pPr>
              <w:rPr>
                <w:rFonts w:asciiTheme="minorHAnsi" w:hAnsiTheme="minorHAnsi" w:cstheme="minorHAnsi"/>
                <w:color w:val="auto"/>
              </w:rPr>
            </w:pPr>
            <w:r w:rsidRPr="007B7FFA">
              <w:rPr>
                <w:rFonts w:asciiTheme="minorHAnsi" w:hAnsiTheme="minorHAnsi" w:cstheme="minorHAnsi"/>
                <w:color w:val="auto"/>
              </w:rPr>
              <w:t>Jade Watford VC R2</w:t>
            </w:r>
          </w:p>
        </w:tc>
        <w:tc>
          <w:tcPr>
            <w:tcW w:w="418" w:type="dxa"/>
            <w:vMerge/>
            <w:vAlign w:val="center"/>
          </w:tcPr>
          <w:p w14:paraId="7820DC4A" w14:textId="22FBA7F3" w:rsidR="00275A9A" w:rsidRPr="007B7FFA" w:rsidRDefault="00275A9A" w:rsidP="00275A9A">
            <w:pPr>
              <w:jc w:val="center"/>
              <w:rPr>
                <w:rFonts w:asciiTheme="minorHAnsi" w:hAnsiTheme="minorHAnsi" w:cstheme="minorHAnsi"/>
                <w:b/>
                <w:bCs/>
                <w:color w:val="auto"/>
              </w:rPr>
            </w:pPr>
          </w:p>
        </w:tc>
        <w:tc>
          <w:tcPr>
            <w:tcW w:w="2285" w:type="dxa"/>
            <w:vMerge/>
            <w:vAlign w:val="center"/>
          </w:tcPr>
          <w:p w14:paraId="1FAFF454" w14:textId="7492134F" w:rsidR="00275A9A" w:rsidRPr="007B7FFA" w:rsidRDefault="00275A9A" w:rsidP="00275A9A">
            <w:pPr>
              <w:rPr>
                <w:rFonts w:asciiTheme="minorHAnsi" w:hAnsiTheme="minorHAnsi" w:cstheme="minorHAnsi"/>
                <w:color w:val="auto"/>
              </w:rPr>
            </w:pPr>
          </w:p>
        </w:tc>
        <w:tc>
          <w:tcPr>
            <w:tcW w:w="495" w:type="dxa"/>
            <w:shd w:val="clear" w:color="auto" w:fill="D9E2F3" w:themeFill="accent1" w:themeFillTint="33"/>
            <w:vAlign w:val="center"/>
          </w:tcPr>
          <w:p w14:paraId="3C3CEE4B" w14:textId="3C366A4B" w:rsidR="00275A9A" w:rsidRPr="007B7FFA" w:rsidRDefault="00275A9A" w:rsidP="00275A9A">
            <w:pPr>
              <w:jc w:val="center"/>
              <w:rPr>
                <w:rFonts w:asciiTheme="minorHAnsi" w:hAnsiTheme="minorHAnsi" w:cstheme="minorHAnsi"/>
                <w:b/>
                <w:bCs/>
                <w:color w:val="auto"/>
              </w:rPr>
            </w:pPr>
            <w:r w:rsidRPr="007B7FFA">
              <w:rPr>
                <w:rFonts w:asciiTheme="minorHAnsi" w:hAnsiTheme="minorHAnsi" w:cstheme="minorHAnsi"/>
                <w:b/>
                <w:bCs/>
                <w:color w:val="auto"/>
              </w:rPr>
              <w:sym w:font="Wingdings 2" w:char="F050"/>
            </w:r>
          </w:p>
        </w:tc>
        <w:tc>
          <w:tcPr>
            <w:tcW w:w="2894" w:type="dxa"/>
            <w:shd w:val="clear" w:color="auto" w:fill="D9E2F3" w:themeFill="accent1" w:themeFillTint="33"/>
            <w:vAlign w:val="center"/>
          </w:tcPr>
          <w:p w14:paraId="088E7A6F" w14:textId="0E98A168" w:rsidR="00275A9A" w:rsidRPr="007B7FFA" w:rsidRDefault="00275A9A" w:rsidP="00275A9A">
            <w:pPr>
              <w:rPr>
                <w:rFonts w:asciiTheme="minorHAnsi" w:hAnsiTheme="minorHAnsi" w:cstheme="minorHAnsi"/>
                <w:color w:val="auto"/>
              </w:rPr>
            </w:pPr>
            <w:r w:rsidRPr="007B7FFA">
              <w:rPr>
                <w:rFonts w:asciiTheme="minorHAnsi" w:hAnsiTheme="minorHAnsi" w:cstheme="minorHAnsi"/>
                <w:color w:val="auto"/>
              </w:rPr>
              <w:t>Deborah Irvin – TRB/NCHRP</w:t>
            </w:r>
          </w:p>
        </w:tc>
      </w:tr>
      <w:tr w:rsidR="00275A9A" w:rsidRPr="007B7FFA" w14:paraId="0745CBE0" w14:textId="77777777" w:rsidTr="00275A9A">
        <w:trPr>
          <w:trHeight w:val="20"/>
          <w:tblCellSpacing w:w="7" w:type="dxa"/>
        </w:trPr>
        <w:tc>
          <w:tcPr>
            <w:tcW w:w="485" w:type="dxa"/>
            <w:vAlign w:val="center"/>
          </w:tcPr>
          <w:p w14:paraId="296779EF" w14:textId="2DE5BFC7" w:rsidR="00275A9A" w:rsidRPr="007B7FFA" w:rsidRDefault="00275A9A" w:rsidP="00275A9A">
            <w:pPr>
              <w:jc w:val="center"/>
              <w:rPr>
                <w:rFonts w:asciiTheme="minorHAnsi" w:hAnsiTheme="minorHAnsi" w:cstheme="minorHAnsi"/>
                <w:color w:val="auto"/>
              </w:rPr>
            </w:pPr>
          </w:p>
        </w:tc>
        <w:tc>
          <w:tcPr>
            <w:tcW w:w="2866" w:type="dxa"/>
            <w:vAlign w:val="center"/>
          </w:tcPr>
          <w:p w14:paraId="01BD8ECF" w14:textId="3268FAC1" w:rsidR="00275A9A" w:rsidRPr="007B7FFA" w:rsidRDefault="00275A9A" w:rsidP="00275A9A">
            <w:pPr>
              <w:rPr>
                <w:rFonts w:asciiTheme="minorHAnsi" w:hAnsiTheme="minorHAnsi" w:cstheme="minorHAnsi"/>
                <w:b/>
                <w:bCs/>
                <w:color w:val="auto"/>
              </w:rPr>
            </w:pPr>
            <w:r w:rsidRPr="007B7FFA">
              <w:rPr>
                <w:rFonts w:asciiTheme="minorHAnsi" w:hAnsiTheme="minorHAnsi" w:cstheme="minorHAnsi"/>
                <w:color w:val="auto"/>
              </w:rPr>
              <w:t>Evelyn Bromberg – Co-VC R3</w:t>
            </w:r>
          </w:p>
        </w:tc>
        <w:tc>
          <w:tcPr>
            <w:tcW w:w="418" w:type="dxa"/>
            <w:vMerge w:val="restart"/>
            <w:vAlign w:val="center"/>
          </w:tcPr>
          <w:p w14:paraId="601C4B87" w14:textId="0C419D31" w:rsidR="00275A9A" w:rsidRPr="007B7FFA" w:rsidRDefault="00275A9A" w:rsidP="00275A9A">
            <w:pPr>
              <w:jc w:val="center"/>
              <w:rPr>
                <w:rFonts w:asciiTheme="minorHAnsi" w:hAnsiTheme="minorHAnsi" w:cstheme="minorHAnsi"/>
                <w:b/>
                <w:bCs/>
                <w:color w:val="auto"/>
              </w:rPr>
            </w:pPr>
          </w:p>
        </w:tc>
        <w:tc>
          <w:tcPr>
            <w:tcW w:w="2285" w:type="dxa"/>
            <w:vMerge w:val="restart"/>
            <w:vAlign w:val="center"/>
          </w:tcPr>
          <w:p w14:paraId="388A59F4" w14:textId="5E1B39E3" w:rsidR="00275A9A" w:rsidRPr="007B7FFA" w:rsidRDefault="00275A9A" w:rsidP="00275A9A">
            <w:pPr>
              <w:rPr>
                <w:rFonts w:asciiTheme="minorHAnsi" w:hAnsiTheme="minorHAnsi" w:cstheme="minorHAnsi"/>
                <w:color w:val="auto"/>
              </w:rPr>
            </w:pPr>
          </w:p>
        </w:tc>
        <w:tc>
          <w:tcPr>
            <w:tcW w:w="495" w:type="dxa"/>
            <w:vMerge w:val="restart"/>
            <w:vAlign w:val="center"/>
          </w:tcPr>
          <w:p w14:paraId="2EA9C34D" w14:textId="45094D37" w:rsidR="00275A9A" w:rsidRPr="007B7FFA" w:rsidRDefault="00275A9A" w:rsidP="00275A9A">
            <w:pPr>
              <w:jc w:val="center"/>
              <w:rPr>
                <w:rFonts w:asciiTheme="minorHAnsi" w:hAnsiTheme="minorHAnsi" w:cstheme="minorHAnsi"/>
                <w:b/>
                <w:bCs/>
                <w:color w:val="auto"/>
              </w:rPr>
            </w:pPr>
          </w:p>
        </w:tc>
        <w:tc>
          <w:tcPr>
            <w:tcW w:w="2894" w:type="dxa"/>
            <w:vMerge w:val="restart"/>
            <w:vAlign w:val="center"/>
          </w:tcPr>
          <w:p w14:paraId="41B63CC3" w14:textId="76F27F62" w:rsidR="00275A9A" w:rsidRPr="007B7FFA" w:rsidRDefault="00275A9A" w:rsidP="00275A9A">
            <w:pPr>
              <w:rPr>
                <w:rFonts w:asciiTheme="minorHAnsi" w:hAnsiTheme="minorHAnsi" w:cstheme="minorHAnsi"/>
                <w:color w:val="auto"/>
              </w:rPr>
            </w:pPr>
          </w:p>
        </w:tc>
      </w:tr>
      <w:tr w:rsidR="00275A9A" w:rsidRPr="007B7FFA" w14:paraId="0F8F7ED1" w14:textId="77777777" w:rsidTr="00275A9A">
        <w:trPr>
          <w:trHeight w:val="20"/>
          <w:tblCellSpacing w:w="7" w:type="dxa"/>
        </w:trPr>
        <w:tc>
          <w:tcPr>
            <w:tcW w:w="485" w:type="dxa"/>
            <w:vAlign w:val="center"/>
          </w:tcPr>
          <w:p w14:paraId="6B7DEE45" w14:textId="43792086" w:rsidR="00275A9A" w:rsidRPr="007B7FFA" w:rsidRDefault="00275A9A" w:rsidP="00275A9A">
            <w:pPr>
              <w:jc w:val="center"/>
              <w:rPr>
                <w:rFonts w:asciiTheme="minorHAnsi" w:hAnsiTheme="minorHAnsi" w:cstheme="minorHAnsi"/>
                <w:b/>
                <w:bCs/>
                <w:color w:val="auto"/>
              </w:rPr>
            </w:pPr>
            <w:r w:rsidRPr="007B7FFA">
              <w:rPr>
                <w:rFonts w:asciiTheme="minorHAnsi" w:hAnsiTheme="minorHAnsi" w:cstheme="minorHAnsi"/>
                <w:b/>
                <w:bCs/>
                <w:color w:val="auto"/>
              </w:rPr>
              <w:sym w:font="Wingdings 2" w:char="F050"/>
            </w:r>
          </w:p>
        </w:tc>
        <w:tc>
          <w:tcPr>
            <w:tcW w:w="2866" w:type="dxa"/>
            <w:vAlign w:val="center"/>
          </w:tcPr>
          <w:p w14:paraId="592AC2B4" w14:textId="0AA9E163" w:rsidR="00275A9A" w:rsidRPr="007B7FFA" w:rsidRDefault="00275A9A" w:rsidP="00275A9A">
            <w:pPr>
              <w:rPr>
                <w:rFonts w:asciiTheme="minorHAnsi" w:hAnsiTheme="minorHAnsi" w:cstheme="minorHAnsi"/>
                <w:color w:val="auto"/>
              </w:rPr>
            </w:pPr>
            <w:r w:rsidRPr="007B7FFA">
              <w:rPr>
                <w:rFonts w:asciiTheme="minorHAnsi" w:hAnsiTheme="minorHAnsi" w:cstheme="minorHAnsi"/>
                <w:color w:val="auto"/>
              </w:rPr>
              <w:t>Katie Walker – Co-VC R3; CV Chair</w:t>
            </w:r>
          </w:p>
        </w:tc>
        <w:tc>
          <w:tcPr>
            <w:tcW w:w="418" w:type="dxa"/>
            <w:vMerge/>
            <w:vAlign w:val="center"/>
          </w:tcPr>
          <w:p w14:paraId="587C541F" w14:textId="16614F66" w:rsidR="00275A9A" w:rsidRPr="007B7FFA" w:rsidRDefault="00275A9A" w:rsidP="00275A9A">
            <w:pPr>
              <w:jc w:val="center"/>
              <w:rPr>
                <w:rFonts w:asciiTheme="minorHAnsi" w:hAnsiTheme="minorHAnsi" w:cstheme="minorHAnsi"/>
                <w:b/>
                <w:bCs/>
                <w:color w:val="auto"/>
              </w:rPr>
            </w:pPr>
          </w:p>
        </w:tc>
        <w:tc>
          <w:tcPr>
            <w:tcW w:w="2285" w:type="dxa"/>
            <w:vMerge/>
            <w:vAlign w:val="center"/>
          </w:tcPr>
          <w:p w14:paraId="34B41635" w14:textId="3137EB60" w:rsidR="00275A9A" w:rsidRPr="007B7FFA" w:rsidRDefault="00275A9A" w:rsidP="00275A9A">
            <w:pPr>
              <w:rPr>
                <w:rFonts w:asciiTheme="minorHAnsi" w:hAnsiTheme="minorHAnsi" w:cstheme="minorHAnsi"/>
                <w:color w:val="auto"/>
              </w:rPr>
            </w:pPr>
          </w:p>
        </w:tc>
        <w:tc>
          <w:tcPr>
            <w:tcW w:w="495" w:type="dxa"/>
            <w:vMerge/>
            <w:vAlign w:val="center"/>
          </w:tcPr>
          <w:p w14:paraId="7BC4CD23" w14:textId="566099FC" w:rsidR="00275A9A" w:rsidRPr="007B7FFA" w:rsidRDefault="00275A9A" w:rsidP="00275A9A">
            <w:pPr>
              <w:jc w:val="center"/>
              <w:rPr>
                <w:rFonts w:asciiTheme="minorHAnsi" w:hAnsiTheme="minorHAnsi" w:cstheme="minorHAnsi"/>
                <w:b/>
                <w:bCs/>
                <w:color w:val="auto"/>
              </w:rPr>
            </w:pPr>
          </w:p>
        </w:tc>
        <w:tc>
          <w:tcPr>
            <w:tcW w:w="2894" w:type="dxa"/>
            <w:vMerge/>
            <w:vAlign w:val="center"/>
          </w:tcPr>
          <w:p w14:paraId="47FEA868" w14:textId="2784DDC7" w:rsidR="00275A9A" w:rsidRPr="007B7FFA" w:rsidRDefault="00275A9A" w:rsidP="00275A9A">
            <w:pPr>
              <w:rPr>
                <w:rFonts w:asciiTheme="minorHAnsi" w:hAnsiTheme="minorHAnsi" w:cstheme="minorHAnsi"/>
                <w:color w:val="auto"/>
              </w:rPr>
            </w:pPr>
          </w:p>
        </w:tc>
      </w:tr>
      <w:tr w:rsidR="00275A9A" w:rsidRPr="007B7FFA" w14:paraId="3FA3913E" w14:textId="77777777" w:rsidTr="00275A9A">
        <w:trPr>
          <w:trHeight w:val="20"/>
          <w:tblCellSpacing w:w="7" w:type="dxa"/>
        </w:trPr>
        <w:tc>
          <w:tcPr>
            <w:tcW w:w="485" w:type="dxa"/>
            <w:vAlign w:val="center"/>
          </w:tcPr>
          <w:p w14:paraId="72A5A43A" w14:textId="48A95B03" w:rsidR="00275A9A" w:rsidRPr="007B7FFA" w:rsidRDefault="00275A9A" w:rsidP="00275A9A">
            <w:pPr>
              <w:jc w:val="center"/>
              <w:rPr>
                <w:rFonts w:asciiTheme="minorHAnsi" w:hAnsiTheme="minorHAnsi" w:cstheme="minorHAnsi"/>
                <w:b/>
                <w:bCs/>
                <w:color w:val="auto"/>
              </w:rPr>
            </w:pPr>
            <w:r w:rsidRPr="007B7FFA">
              <w:rPr>
                <w:rFonts w:asciiTheme="minorHAnsi" w:hAnsiTheme="minorHAnsi" w:cstheme="minorHAnsi"/>
                <w:b/>
                <w:bCs/>
                <w:color w:val="auto"/>
              </w:rPr>
              <w:sym w:font="Wingdings 2" w:char="F050"/>
            </w:r>
          </w:p>
        </w:tc>
        <w:tc>
          <w:tcPr>
            <w:tcW w:w="2866" w:type="dxa"/>
            <w:vAlign w:val="center"/>
          </w:tcPr>
          <w:p w14:paraId="579A2C65" w14:textId="6B7F5016" w:rsidR="00275A9A" w:rsidRPr="007B7FFA" w:rsidRDefault="00275A9A" w:rsidP="00275A9A">
            <w:pPr>
              <w:rPr>
                <w:rFonts w:asciiTheme="minorHAnsi" w:hAnsiTheme="minorHAnsi" w:cstheme="minorHAnsi"/>
                <w:color w:val="auto"/>
              </w:rPr>
            </w:pPr>
            <w:r w:rsidRPr="007B7FFA">
              <w:rPr>
                <w:rFonts w:asciiTheme="minorHAnsi" w:hAnsiTheme="minorHAnsi" w:cstheme="minorHAnsi"/>
                <w:color w:val="auto"/>
              </w:rPr>
              <w:t xml:space="preserve">Thad Bauer -VC R4 </w:t>
            </w:r>
          </w:p>
        </w:tc>
        <w:tc>
          <w:tcPr>
            <w:tcW w:w="418" w:type="dxa"/>
            <w:vAlign w:val="center"/>
          </w:tcPr>
          <w:p w14:paraId="50A60B1D" w14:textId="711B2DCC" w:rsidR="00275A9A" w:rsidRPr="007B7FFA" w:rsidRDefault="00275A9A" w:rsidP="00275A9A">
            <w:pPr>
              <w:jc w:val="center"/>
              <w:rPr>
                <w:rFonts w:asciiTheme="minorHAnsi" w:hAnsiTheme="minorHAnsi" w:cstheme="minorHAnsi"/>
                <w:b/>
                <w:bCs/>
                <w:color w:val="auto"/>
              </w:rPr>
            </w:pPr>
          </w:p>
        </w:tc>
        <w:tc>
          <w:tcPr>
            <w:tcW w:w="2285" w:type="dxa"/>
            <w:vAlign w:val="center"/>
          </w:tcPr>
          <w:p w14:paraId="0D052B02" w14:textId="2F281DA6" w:rsidR="00275A9A" w:rsidRPr="007B7FFA" w:rsidRDefault="00275A9A" w:rsidP="00275A9A">
            <w:pPr>
              <w:rPr>
                <w:rFonts w:asciiTheme="minorHAnsi" w:hAnsiTheme="minorHAnsi" w:cstheme="minorHAnsi"/>
                <w:color w:val="auto"/>
              </w:rPr>
            </w:pPr>
          </w:p>
        </w:tc>
        <w:tc>
          <w:tcPr>
            <w:tcW w:w="495" w:type="dxa"/>
            <w:vAlign w:val="center"/>
          </w:tcPr>
          <w:p w14:paraId="1A4FAC8B" w14:textId="4CFA6758" w:rsidR="00275A9A" w:rsidRPr="007B7FFA" w:rsidRDefault="00275A9A" w:rsidP="00275A9A">
            <w:pPr>
              <w:jc w:val="center"/>
              <w:rPr>
                <w:rFonts w:asciiTheme="minorHAnsi" w:hAnsiTheme="minorHAnsi" w:cstheme="minorHAnsi"/>
                <w:b/>
                <w:bCs/>
                <w:color w:val="auto"/>
              </w:rPr>
            </w:pPr>
          </w:p>
        </w:tc>
        <w:tc>
          <w:tcPr>
            <w:tcW w:w="2894" w:type="dxa"/>
            <w:vAlign w:val="center"/>
          </w:tcPr>
          <w:p w14:paraId="7D9B088A" w14:textId="0DF6B7EB" w:rsidR="00275A9A" w:rsidRPr="007B7FFA" w:rsidRDefault="00275A9A" w:rsidP="00275A9A">
            <w:pPr>
              <w:rPr>
                <w:rFonts w:asciiTheme="minorHAnsi" w:hAnsiTheme="minorHAnsi" w:cstheme="minorHAnsi"/>
                <w:color w:val="auto"/>
              </w:rPr>
            </w:pPr>
          </w:p>
        </w:tc>
      </w:tr>
      <w:tr w:rsidR="00275A9A" w:rsidRPr="007B7FFA" w14:paraId="6F063492" w14:textId="77777777" w:rsidTr="00275A9A">
        <w:trPr>
          <w:trHeight w:val="20"/>
          <w:tblCellSpacing w:w="7" w:type="dxa"/>
        </w:trPr>
        <w:tc>
          <w:tcPr>
            <w:tcW w:w="485" w:type="dxa"/>
            <w:vAlign w:val="center"/>
          </w:tcPr>
          <w:p w14:paraId="487AA9DF" w14:textId="531F9874" w:rsidR="00275A9A" w:rsidRPr="007B7FFA" w:rsidRDefault="00275A9A" w:rsidP="00275A9A">
            <w:pPr>
              <w:jc w:val="center"/>
              <w:rPr>
                <w:rFonts w:asciiTheme="minorHAnsi" w:hAnsiTheme="minorHAnsi" w:cstheme="minorHAnsi"/>
                <w:b/>
                <w:bCs/>
                <w:color w:val="auto"/>
              </w:rPr>
            </w:pPr>
            <w:r w:rsidRPr="007B7FFA">
              <w:rPr>
                <w:rFonts w:asciiTheme="minorHAnsi" w:hAnsiTheme="minorHAnsi" w:cstheme="minorHAnsi"/>
                <w:b/>
                <w:bCs/>
                <w:color w:val="auto"/>
              </w:rPr>
              <w:sym w:font="Wingdings 2" w:char="F050"/>
            </w:r>
          </w:p>
        </w:tc>
        <w:tc>
          <w:tcPr>
            <w:tcW w:w="2866" w:type="dxa"/>
            <w:vAlign w:val="center"/>
          </w:tcPr>
          <w:p w14:paraId="24D3A941" w14:textId="27E42DD7" w:rsidR="00275A9A" w:rsidRPr="007B7FFA" w:rsidRDefault="00275A9A" w:rsidP="00275A9A">
            <w:pPr>
              <w:rPr>
                <w:rFonts w:asciiTheme="minorHAnsi" w:hAnsiTheme="minorHAnsi" w:cstheme="minorHAnsi"/>
                <w:color w:val="auto"/>
              </w:rPr>
            </w:pPr>
            <w:r w:rsidRPr="007B7FFA">
              <w:rPr>
                <w:rFonts w:asciiTheme="minorHAnsi" w:hAnsiTheme="minorHAnsi" w:cstheme="minorHAnsi"/>
                <w:color w:val="auto"/>
              </w:rPr>
              <w:t xml:space="preserve">Stacy Carter – Sec. R2 </w:t>
            </w:r>
          </w:p>
        </w:tc>
        <w:tc>
          <w:tcPr>
            <w:tcW w:w="418" w:type="dxa"/>
            <w:vAlign w:val="center"/>
          </w:tcPr>
          <w:p w14:paraId="6710E2E6" w14:textId="77777777" w:rsidR="00275A9A" w:rsidRPr="007B7FFA" w:rsidRDefault="00275A9A" w:rsidP="00275A9A">
            <w:pPr>
              <w:jc w:val="center"/>
              <w:rPr>
                <w:rFonts w:asciiTheme="minorHAnsi" w:hAnsiTheme="minorHAnsi" w:cstheme="minorHAnsi"/>
                <w:b/>
                <w:bCs/>
                <w:color w:val="auto"/>
              </w:rPr>
            </w:pPr>
          </w:p>
        </w:tc>
        <w:tc>
          <w:tcPr>
            <w:tcW w:w="2285" w:type="dxa"/>
            <w:vAlign w:val="center"/>
          </w:tcPr>
          <w:p w14:paraId="0DDD8BEA" w14:textId="77777777" w:rsidR="00275A9A" w:rsidRPr="007B7FFA" w:rsidRDefault="00275A9A" w:rsidP="00275A9A">
            <w:pPr>
              <w:rPr>
                <w:rFonts w:asciiTheme="minorHAnsi" w:hAnsiTheme="minorHAnsi" w:cstheme="minorHAnsi"/>
                <w:color w:val="auto"/>
              </w:rPr>
            </w:pPr>
          </w:p>
        </w:tc>
        <w:tc>
          <w:tcPr>
            <w:tcW w:w="495" w:type="dxa"/>
            <w:vAlign w:val="center"/>
          </w:tcPr>
          <w:p w14:paraId="074D5B3D" w14:textId="7B06FF10" w:rsidR="00275A9A" w:rsidRPr="007B7FFA" w:rsidRDefault="00275A9A" w:rsidP="00275A9A">
            <w:pPr>
              <w:jc w:val="center"/>
              <w:rPr>
                <w:rFonts w:asciiTheme="minorHAnsi" w:hAnsiTheme="minorHAnsi" w:cstheme="minorHAnsi"/>
                <w:b/>
                <w:bCs/>
                <w:color w:val="auto"/>
              </w:rPr>
            </w:pPr>
          </w:p>
        </w:tc>
        <w:tc>
          <w:tcPr>
            <w:tcW w:w="2894" w:type="dxa"/>
            <w:vAlign w:val="center"/>
          </w:tcPr>
          <w:p w14:paraId="3DB1F4B9" w14:textId="3D5B84EB" w:rsidR="00275A9A" w:rsidRPr="007B7FFA" w:rsidRDefault="00275A9A" w:rsidP="00275A9A">
            <w:pPr>
              <w:rPr>
                <w:rFonts w:asciiTheme="minorHAnsi" w:hAnsiTheme="minorHAnsi" w:cstheme="minorHAnsi"/>
                <w:color w:val="auto"/>
              </w:rPr>
            </w:pPr>
          </w:p>
        </w:tc>
      </w:tr>
    </w:tbl>
    <w:p w14:paraId="3F4E3DCE" w14:textId="77777777" w:rsidR="00155727" w:rsidRPr="007B7FFA" w:rsidRDefault="00155727" w:rsidP="002C409F">
      <w:pPr>
        <w:pStyle w:val="Body1"/>
        <w:rPr>
          <w:rFonts w:asciiTheme="minorHAnsi" w:hAnsiTheme="minorHAnsi" w:cstheme="minorHAnsi"/>
          <w:b/>
          <w:bCs/>
          <w:color w:val="auto"/>
        </w:rPr>
      </w:pPr>
    </w:p>
    <w:tbl>
      <w:tblPr>
        <w:tblStyle w:val="TableGrid"/>
        <w:tblW w:w="0" w:type="auto"/>
        <w:tblInd w:w="-72" w:type="dxa"/>
        <w:tblLook w:val="04A0" w:firstRow="1" w:lastRow="0" w:firstColumn="1" w:lastColumn="0" w:noHBand="0" w:noVBand="1"/>
      </w:tblPr>
      <w:tblGrid>
        <w:gridCol w:w="9422"/>
      </w:tblGrid>
      <w:tr w:rsidR="00386FB5" w:rsidRPr="007B7FFA" w14:paraId="5C749D0E" w14:textId="77777777" w:rsidTr="005A08AE">
        <w:trPr>
          <w:trHeight w:val="576"/>
        </w:trPr>
        <w:tc>
          <w:tcPr>
            <w:tcW w:w="9648" w:type="dxa"/>
            <w:shd w:val="clear" w:color="auto" w:fill="D0CECE" w:themeFill="background2" w:themeFillShade="E6"/>
            <w:vAlign w:val="center"/>
          </w:tcPr>
          <w:p w14:paraId="1DD70201" w14:textId="7C8EBED7" w:rsidR="00533136" w:rsidRPr="007B7FFA" w:rsidRDefault="00533136" w:rsidP="002C409F">
            <w:pPr>
              <w:pStyle w:val="Body1"/>
              <w:rPr>
                <w:rFonts w:asciiTheme="minorHAnsi" w:hAnsiTheme="minorHAnsi" w:cstheme="minorHAnsi"/>
                <w:b/>
                <w:bCs/>
                <w:color w:val="auto"/>
              </w:rPr>
            </w:pPr>
            <w:r w:rsidRPr="007B7FFA">
              <w:rPr>
                <w:rFonts w:asciiTheme="minorHAnsi" w:hAnsiTheme="minorHAnsi" w:cstheme="minorHAnsi"/>
                <w:b/>
                <w:bCs/>
                <w:color w:val="auto"/>
              </w:rPr>
              <w:t xml:space="preserve">Additions to </w:t>
            </w:r>
            <w:r w:rsidR="00A602E6" w:rsidRPr="007B7FFA">
              <w:rPr>
                <w:rFonts w:asciiTheme="minorHAnsi" w:hAnsiTheme="minorHAnsi" w:cstheme="minorHAnsi"/>
                <w:b/>
                <w:bCs/>
                <w:color w:val="auto"/>
              </w:rPr>
              <w:t>A</w:t>
            </w:r>
            <w:r w:rsidRPr="007B7FFA">
              <w:rPr>
                <w:rFonts w:asciiTheme="minorHAnsi" w:hAnsiTheme="minorHAnsi" w:cstheme="minorHAnsi"/>
                <w:b/>
                <w:bCs/>
                <w:color w:val="auto"/>
              </w:rPr>
              <w:t>genda</w:t>
            </w:r>
          </w:p>
        </w:tc>
      </w:tr>
      <w:tr w:rsidR="00386FB5" w:rsidRPr="007B7FFA" w14:paraId="08FFAC17" w14:textId="77777777" w:rsidTr="00AC07AA">
        <w:tc>
          <w:tcPr>
            <w:tcW w:w="9648" w:type="dxa"/>
          </w:tcPr>
          <w:p w14:paraId="07D78889" w14:textId="77777777" w:rsidR="00150270" w:rsidRPr="007B7FFA" w:rsidRDefault="00150270" w:rsidP="002C409F">
            <w:pPr>
              <w:pStyle w:val="Body1"/>
              <w:rPr>
                <w:rFonts w:asciiTheme="minorHAnsi" w:hAnsiTheme="minorHAnsi" w:cstheme="minorHAnsi"/>
                <w:color w:val="auto"/>
              </w:rPr>
            </w:pPr>
          </w:p>
          <w:p w14:paraId="121C68AC" w14:textId="77777777" w:rsidR="00396E43" w:rsidRPr="007B7FFA" w:rsidRDefault="00AC07AA" w:rsidP="002C409F">
            <w:pPr>
              <w:pStyle w:val="Body1"/>
              <w:rPr>
                <w:rFonts w:asciiTheme="minorHAnsi" w:hAnsiTheme="minorHAnsi" w:cstheme="minorHAnsi"/>
                <w:color w:val="auto"/>
              </w:rPr>
            </w:pPr>
            <w:r w:rsidRPr="007B7FFA">
              <w:rPr>
                <w:rFonts w:asciiTheme="minorHAnsi" w:hAnsiTheme="minorHAnsi" w:cstheme="minorHAnsi"/>
                <w:color w:val="auto"/>
              </w:rPr>
              <w:t>None</w:t>
            </w:r>
            <w:r w:rsidR="00A602E6" w:rsidRPr="007B7FFA">
              <w:rPr>
                <w:rFonts w:asciiTheme="minorHAnsi" w:hAnsiTheme="minorHAnsi" w:cstheme="minorHAnsi"/>
                <w:color w:val="auto"/>
              </w:rPr>
              <w:t>.</w:t>
            </w:r>
          </w:p>
          <w:p w14:paraId="44AF027F" w14:textId="474F2A2B" w:rsidR="002F5753" w:rsidRPr="007B7FFA" w:rsidRDefault="002F5753" w:rsidP="002C409F">
            <w:pPr>
              <w:pStyle w:val="Body1"/>
              <w:rPr>
                <w:rFonts w:asciiTheme="minorHAnsi" w:hAnsiTheme="minorHAnsi" w:cstheme="minorHAnsi"/>
                <w:color w:val="auto"/>
              </w:rPr>
            </w:pPr>
          </w:p>
        </w:tc>
      </w:tr>
      <w:tr w:rsidR="00386FB5" w:rsidRPr="007B7FFA" w14:paraId="5362D46A" w14:textId="77777777" w:rsidTr="003A76A7">
        <w:trPr>
          <w:trHeight w:val="576"/>
        </w:trPr>
        <w:tc>
          <w:tcPr>
            <w:tcW w:w="9648" w:type="dxa"/>
            <w:vAlign w:val="center"/>
          </w:tcPr>
          <w:p w14:paraId="2811F14D" w14:textId="5B93C314" w:rsidR="00533136" w:rsidRPr="007B7FFA" w:rsidRDefault="00533136" w:rsidP="002C409F">
            <w:pPr>
              <w:pStyle w:val="Body1"/>
              <w:rPr>
                <w:rFonts w:asciiTheme="minorHAnsi" w:hAnsiTheme="minorHAnsi" w:cstheme="minorHAnsi"/>
                <w:b/>
                <w:bCs/>
                <w:color w:val="auto"/>
              </w:rPr>
            </w:pPr>
            <w:r w:rsidRPr="007B7FFA">
              <w:rPr>
                <w:rFonts w:asciiTheme="minorHAnsi" w:hAnsiTheme="minorHAnsi" w:cstheme="minorHAnsi"/>
                <w:b/>
                <w:bCs/>
                <w:color w:val="auto"/>
              </w:rPr>
              <w:t xml:space="preserve">Notes from </w:t>
            </w:r>
            <w:r w:rsidR="00A602E6" w:rsidRPr="007B7FFA">
              <w:rPr>
                <w:rFonts w:asciiTheme="minorHAnsi" w:hAnsiTheme="minorHAnsi" w:cstheme="minorHAnsi"/>
                <w:b/>
                <w:bCs/>
                <w:color w:val="auto"/>
              </w:rPr>
              <w:t>P</w:t>
            </w:r>
            <w:r w:rsidRPr="007B7FFA">
              <w:rPr>
                <w:rFonts w:asciiTheme="minorHAnsi" w:hAnsiTheme="minorHAnsi" w:cstheme="minorHAnsi"/>
                <w:b/>
                <w:bCs/>
                <w:color w:val="auto"/>
              </w:rPr>
              <w:t xml:space="preserve">revious </w:t>
            </w:r>
            <w:r w:rsidR="00A602E6" w:rsidRPr="007B7FFA">
              <w:rPr>
                <w:rFonts w:asciiTheme="minorHAnsi" w:hAnsiTheme="minorHAnsi" w:cstheme="minorHAnsi"/>
                <w:b/>
                <w:bCs/>
                <w:color w:val="auto"/>
              </w:rPr>
              <w:t>M</w:t>
            </w:r>
            <w:r w:rsidRPr="007B7FFA">
              <w:rPr>
                <w:rFonts w:asciiTheme="minorHAnsi" w:hAnsiTheme="minorHAnsi" w:cstheme="minorHAnsi"/>
                <w:b/>
                <w:bCs/>
                <w:color w:val="auto"/>
              </w:rPr>
              <w:t>eeting</w:t>
            </w:r>
          </w:p>
        </w:tc>
      </w:tr>
      <w:tr w:rsidR="00386FB5" w:rsidRPr="007B7FFA" w14:paraId="7B5684A7" w14:textId="77777777" w:rsidTr="003A76A7">
        <w:tc>
          <w:tcPr>
            <w:tcW w:w="9648" w:type="dxa"/>
          </w:tcPr>
          <w:p w14:paraId="7D71A059" w14:textId="77777777" w:rsidR="00150270" w:rsidRPr="007B7FFA" w:rsidRDefault="00150270" w:rsidP="002C409F">
            <w:pPr>
              <w:pStyle w:val="Body1"/>
              <w:rPr>
                <w:rFonts w:asciiTheme="minorHAnsi" w:hAnsiTheme="minorHAnsi" w:cstheme="minorHAnsi"/>
                <w:color w:val="auto"/>
              </w:rPr>
            </w:pPr>
          </w:p>
          <w:p w14:paraId="3591842E" w14:textId="54C07074" w:rsidR="00A602E6" w:rsidRPr="007B7FFA" w:rsidRDefault="00F84DE0" w:rsidP="002C409F">
            <w:pPr>
              <w:pStyle w:val="Body1"/>
              <w:rPr>
                <w:rFonts w:asciiTheme="minorHAnsi" w:hAnsiTheme="minorHAnsi" w:cstheme="minorHAnsi"/>
                <w:color w:val="auto"/>
              </w:rPr>
            </w:pPr>
            <w:r w:rsidRPr="007B7FFA">
              <w:rPr>
                <w:rFonts w:asciiTheme="minorHAnsi" w:hAnsiTheme="minorHAnsi" w:cstheme="minorHAnsi"/>
                <w:color w:val="auto"/>
              </w:rPr>
              <w:t xml:space="preserve">The notes from the </w:t>
            </w:r>
            <w:r w:rsidR="0063711D" w:rsidRPr="007B7FFA">
              <w:rPr>
                <w:rFonts w:asciiTheme="minorHAnsi" w:hAnsiTheme="minorHAnsi" w:cstheme="minorHAnsi"/>
                <w:color w:val="auto"/>
              </w:rPr>
              <w:t xml:space="preserve">April </w:t>
            </w:r>
            <w:r w:rsidRPr="007B7FFA">
              <w:rPr>
                <w:rFonts w:asciiTheme="minorHAnsi" w:hAnsiTheme="minorHAnsi" w:cstheme="minorHAnsi"/>
                <w:color w:val="auto"/>
              </w:rPr>
              <w:t xml:space="preserve">meeting were approved and posted on rppm.org. </w:t>
            </w:r>
          </w:p>
          <w:p w14:paraId="53799BB0" w14:textId="5AA47284" w:rsidR="00150270" w:rsidRPr="007B7FFA" w:rsidRDefault="00150270" w:rsidP="002C409F">
            <w:pPr>
              <w:pStyle w:val="Body1"/>
              <w:rPr>
                <w:rFonts w:asciiTheme="minorHAnsi" w:hAnsiTheme="minorHAnsi" w:cstheme="minorHAnsi"/>
                <w:color w:val="auto"/>
              </w:rPr>
            </w:pPr>
          </w:p>
        </w:tc>
      </w:tr>
      <w:tr w:rsidR="00386FB5" w:rsidRPr="007B7FFA" w14:paraId="6FD8A9A7" w14:textId="77777777" w:rsidTr="00A9258D">
        <w:trPr>
          <w:trHeight w:val="576"/>
        </w:trPr>
        <w:tc>
          <w:tcPr>
            <w:tcW w:w="9648" w:type="dxa"/>
            <w:shd w:val="clear" w:color="auto" w:fill="D0CECE" w:themeFill="background2" w:themeFillShade="E6"/>
            <w:vAlign w:val="center"/>
          </w:tcPr>
          <w:p w14:paraId="0A335F38" w14:textId="26E70E81" w:rsidR="00533136" w:rsidRPr="007B7FFA" w:rsidRDefault="00533136" w:rsidP="002C409F">
            <w:pPr>
              <w:rPr>
                <w:rFonts w:asciiTheme="minorHAnsi" w:hAnsiTheme="minorHAnsi" w:cstheme="minorHAnsi"/>
                <w:b/>
                <w:bCs/>
                <w:color w:val="auto"/>
              </w:rPr>
            </w:pPr>
            <w:r w:rsidRPr="007B7FFA">
              <w:rPr>
                <w:rFonts w:asciiTheme="minorHAnsi" w:hAnsiTheme="minorHAnsi" w:cstheme="minorHAnsi"/>
                <w:b/>
                <w:bCs/>
                <w:color w:val="auto"/>
              </w:rPr>
              <w:t xml:space="preserve">AASHTO Report </w:t>
            </w:r>
            <w:r w:rsidR="00A602E6" w:rsidRPr="007B7FFA">
              <w:rPr>
                <w:rFonts w:asciiTheme="minorHAnsi" w:hAnsiTheme="minorHAnsi" w:cstheme="minorHAnsi"/>
                <w:b/>
                <w:bCs/>
                <w:color w:val="auto"/>
              </w:rPr>
              <w:t>-</w:t>
            </w:r>
            <w:r w:rsidR="00B31DD5" w:rsidRPr="007B7FFA">
              <w:rPr>
                <w:rFonts w:asciiTheme="minorHAnsi" w:hAnsiTheme="minorHAnsi" w:cstheme="minorHAnsi"/>
                <w:b/>
                <w:bCs/>
                <w:color w:val="auto"/>
              </w:rPr>
              <w:t xml:space="preserve"> </w:t>
            </w:r>
            <w:r w:rsidRPr="007B7FFA">
              <w:rPr>
                <w:rFonts w:asciiTheme="minorHAnsi" w:hAnsiTheme="minorHAnsi" w:cstheme="minorHAnsi"/>
                <w:b/>
                <w:bCs/>
                <w:color w:val="auto"/>
              </w:rPr>
              <w:t>Glenn Page</w:t>
            </w:r>
          </w:p>
        </w:tc>
      </w:tr>
      <w:tr w:rsidR="00386FB5" w:rsidRPr="007B7FFA" w14:paraId="4E191C35" w14:textId="77777777" w:rsidTr="00AC07AA">
        <w:tc>
          <w:tcPr>
            <w:tcW w:w="9648" w:type="dxa"/>
          </w:tcPr>
          <w:p w14:paraId="73A7E089" w14:textId="77777777" w:rsidR="009E2E7E" w:rsidRPr="007B7FFA" w:rsidRDefault="009E2E7E" w:rsidP="009E2E7E">
            <w:pPr>
              <w:rPr>
                <w:rFonts w:asciiTheme="minorHAnsi" w:eastAsia="Times New Roman" w:hAnsiTheme="minorHAnsi" w:cstheme="minorHAnsi"/>
                <w:color w:val="auto"/>
              </w:rPr>
            </w:pPr>
          </w:p>
          <w:p w14:paraId="04FF6FAA" w14:textId="566B7658" w:rsidR="00150270" w:rsidRPr="007B7FFA" w:rsidRDefault="009E2E7E" w:rsidP="009E2E7E">
            <w:pPr>
              <w:rPr>
                <w:rFonts w:asciiTheme="minorHAnsi" w:eastAsia="Times New Roman" w:hAnsiTheme="minorHAnsi" w:cstheme="minorHAnsi"/>
                <w:color w:val="auto"/>
              </w:rPr>
            </w:pPr>
            <w:r w:rsidRPr="007B7FFA">
              <w:rPr>
                <w:rFonts w:asciiTheme="minorHAnsi" w:eastAsia="Times New Roman" w:hAnsiTheme="minorHAnsi" w:cstheme="minorHAnsi"/>
                <w:color w:val="auto"/>
              </w:rPr>
              <w:t>No report provided.</w:t>
            </w:r>
          </w:p>
          <w:p w14:paraId="412BF314" w14:textId="4CB232A0" w:rsidR="009E2E7E" w:rsidRPr="007B7FFA" w:rsidRDefault="009E2E7E" w:rsidP="009E2E7E">
            <w:pPr>
              <w:rPr>
                <w:rFonts w:asciiTheme="minorHAnsi" w:eastAsia="Times New Roman" w:hAnsiTheme="minorHAnsi" w:cstheme="minorHAnsi"/>
                <w:color w:val="auto"/>
              </w:rPr>
            </w:pPr>
          </w:p>
        </w:tc>
      </w:tr>
      <w:tr w:rsidR="00386FB5" w:rsidRPr="007B7FFA" w14:paraId="64097EB4" w14:textId="77777777" w:rsidTr="00A9258D">
        <w:trPr>
          <w:trHeight w:val="576"/>
        </w:trPr>
        <w:tc>
          <w:tcPr>
            <w:tcW w:w="9648" w:type="dxa"/>
            <w:shd w:val="clear" w:color="auto" w:fill="D0CECE" w:themeFill="background2" w:themeFillShade="E6"/>
            <w:vAlign w:val="center"/>
          </w:tcPr>
          <w:p w14:paraId="79EF151A" w14:textId="28FE4917" w:rsidR="00533136" w:rsidRPr="007B7FFA" w:rsidRDefault="00533136" w:rsidP="002C409F">
            <w:pPr>
              <w:rPr>
                <w:rFonts w:asciiTheme="minorHAnsi" w:hAnsiTheme="minorHAnsi" w:cstheme="minorHAnsi"/>
                <w:b/>
                <w:bCs/>
                <w:color w:val="auto"/>
              </w:rPr>
            </w:pPr>
            <w:r w:rsidRPr="007B7FFA">
              <w:rPr>
                <w:rFonts w:asciiTheme="minorHAnsi" w:hAnsiTheme="minorHAnsi" w:cstheme="minorHAnsi"/>
                <w:b/>
                <w:bCs/>
                <w:color w:val="auto"/>
              </w:rPr>
              <w:lastRenderedPageBreak/>
              <w:t xml:space="preserve">TRB Report </w:t>
            </w:r>
            <w:r w:rsidR="00A602E6" w:rsidRPr="007B7FFA">
              <w:rPr>
                <w:rFonts w:asciiTheme="minorHAnsi" w:hAnsiTheme="minorHAnsi" w:cstheme="minorHAnsi"/>
                <w:b/>
                <w:bCs/>
                <w:color w:val="auto"/>
              </w:rPr>
              <w:t xml:space="preserve">- </w:t>
            </w:r>
            <w:r w:rsidR="004C28DD" w:rsidRPr="007B7FFA">
              <w:rPr>
                <w:rFonts w:asciiTheme="minorHAnsi" w:hAnsiTheme="minorHAnsi" w:cstheme="minorHAnsi"/>
                <w:b/>
                <w:bCs/>
                <w:color w:val="auto"/>
              </w:rPr>
              <w:t>Dav</w:t>
            </w:r>
            <w:r w:rsidR="002C409F" w:rsidRPr="007B7FFA">
              <w:rPr>
                <w:rFonts w:asciiTheme="minorHAnsi" w:hAnsiTheme="minorHAnsi" w:cstheme="minorHAnsi"/>
                <w:b/>
                <w:bCs/>
                <w:color w:val="auto"/>
              </w:rPr>
              <w:t>e</w:t>
            </w:r>
            <w:r w:rsidR="004C28DD" w:rsidRPr="007B7FFA">
              <w:rPr>
                <w:rFonts w:asciiTheme="minorHAnsi" w:hAnsiTheme="minorHAnsi" w:cstheme="minorHAnsi"/>
                <w:b/>
                <w:bCs/>
                <w:color w:val="auto"/>
              </w:rPr>
              <w:t xml:space="preserve"> Jared (for Waseem Dekelbab)</w:t>
            </w:r>
          </w:p>
        </w:tc>
      </w:tr>
      <w:tr w:rsidR="00386FB5" w:rsidRPr="00A548B2" w14:paraId="491A2EC2" w14:textId="77777777" w:rsidTr="00AC07AA">
        <w:tc>
          <w:tcPr>
            <w:tcW w:w="9648" w:type="dxa"/>
          </w:tcPr>
          <w:p w14:paraId="10131620" w14:textId="77777777" w:rsidR="00C34FF9" w:rsidRPr="00A548B2" w:rsidRDefault="00C34FF9" w:rsidP="00E663F8">
            <w:pPr>
              <w:rPr>
                <w:rFonts w:asciiTheme="minorHAnsi" w:eastAsia="Times New Roman" w:hAnsiTheme="minorHAnsi" w:cstheme="minorHAnsi"/>
                <w:color w:val="auto"/>
                <w:kern w:val="0"/>
              </w:rPr>
            </w:pPr>
          </w:p>
          <w:p w14:paraId="6A63C987" w14:textId="77777777" w:rsidR="009E2E7E" w:rsidRPr="00A548B2" w:rsidRDefault="009E2E7E" w:rsidP="009E2E7E">
            <w:pPr>
              <w:rPr>
                <w:rFonts w:asciiTheme="minorHAnsi" w:eastAsiaTheme="minorHAnsi" w:hAnsiTheme="minorHAnsi" w:cstheme="minorHAnsi"/>
                <w:b/>
                <w:bCs/>
                <w:color w:val="auto"/>
                <w:kern w:val="2"/>
              </w:rPr>
            </w:pPr>
            <w:r w:rsidRPr="00A548B2">
              <w:rPr>
                <w:rFonts w:asciiTheme="minorHAnsi" w:hAnsiTheme="minorHAnsi" w:cstheme="minorHAnsi"/>
                <w:b/>
                <w:bCs/>
              </w:rPr>
              <w:t>Executive Leadership Change</w:t>
            </w:r>
          </w:p>
          <w:p w14:paraId="11372B45" w14:textId="623DC27D" w:rsidR="009E2E7E" w:rsidRPr="00A548B2" w:rsidRDefault="009E2E7E" w:rsidP="009E2E7E">
            <w:pPr>
              <w:pStyle w:val="ListParagraph"/>
              <w:numPr>
                <w:ilvl w:val="0"/>
                <w:numId w:val="30"/>
              </w:numPr>
              <w:spacing w:after="0" w:line="240" w:lineRule="auto"/>
              <w:rPr>
                <w:rFonts w:asciiTheme="minorHAnsi" w:hAnsiTheme="minorHAnsi" w:cstheme="minorHAnsi"/>
              </w:rPr>
            </w:pPr>
            <w:r w:rsidRPr="00A548B2">
              <w:rPr>
                <w:rFonts w:asciiTheme="minorHAnsi" w:hAnsiTheme="minorHAnsi" w:cstheme="minorHAnsi"/>
              </w:rPr>
              <w:t xml:space="preserve">Ann Brach is the new TRB Executive Director. She’s been with </w:t>
            </w:r>
            <w:r w:rsidR="00B32663" w:rsidRPr="00A548B2">
              <w:rPr>
                <w:rFonts w:asciiTheme="minorHAnsi" w:hAnsiTheme="minorHAnsi" w:cstheme="minorHAnsi"/>
              </w:rPr>
              <w:t>TRB for</w:t>
            </w:r>
            <w:r w:rsidRPr="00A548B2">
              <w:rPr>
                <w:rFonts w:asciiTheme="minorHAnsi" w:hAnsiTheme="minorHAnsi" w:cstheme="minorHAnsi"/>
              </w:rPr>
              <w:t xml:space="preserve"> over 25 years, most recently serving as Director of our Technical Activities Division for several years. </w:t>
            </w:r>
          </w:p>
          <w:p w14:paraId="0C83A6C6" w14:textId="6234AA35" w:rsidR="009E2E7E" w:rsidRPr="00A548B2" w:rsidRDefault="009E2E7E" w:rsidP="009E2E7E">
            <w:pPr>
              <w:pStyle w:val="ListParagraph"/>
              <w:numPr>
                <w:ilvl w:val="0"/>
                <w:numId w:val="30"/>
              </w:numPr>
              <w:spacing w:after="0" w:line="240" w:lineRule="auto"/>
              <w:rPr>
                <w:rFonts w:asciiTheme="minorHAnsi" w:hAnsiTheme="minorHAnsi" w:cstheme="minorHAnsi"/>
              </w:rPr>
            </w:pPr>
            <w:r w:rsidRPr="00A548B2">
              <w:rPr>
                <w:rFonts w:asciiTheme="minorHAnsi" w:hAnsiTheme="minorHAnsi" w:cstheme="minorHAnsi"/>
              </w:rPr>
              <w:t xml:space="preserve">Victoria Sheehan, our outgoing </w:t>
            </w:r>
            <w:proofErr w:type="gramStart"/>
            <w:r w:rsidRPr="00A548B2">
              <w:rPr>
                <w:rFonts w:asciiTheme="minorHAnsi" w:hAnsiTheme="minorHAnsi" w:cstheme="minorHAnsi"/>
              </w:rPr>
              <w:t>ED</w:t>
            </w:r>
            <w:proofErr w:type="gramEnd"/>
            <w:r w:rsidRPr="00A548B2">
              <w:rPr>
                <w:rFonts w:asciiTheme="minorHAnsi" w:hAnsiTheme="minorHAnsi" w:cstheme="minorHAnsi"/>
              </w:rPr>
              <w:t xml:space="preserve"> will serve as Senior Advisor for the transition. </w:t>
            </w:r>
          </w:p>
          <w:p w14:paraId="22E7FC0F" w14:textId="77777777" w:rsidR="009E2E7E" w:rsidRPr="00A548B2" w:rsidRDefault="009E2E7E" w:rsidP="009E2E7E">
            <w:pPr>
              <w:rPr>
                <w:rFonts w:asciiTheme="minorHAnsi" w:hAnsiTheme="minorHAnsi" w:cstheme="minorHAnsi"/>
              </w:rPr>
            </w:pPr>
          </w:p>
          <w:p w14:paraId="34745327" w14:textId="77777777" w:rsidR="009E2E7E" w:rsidRPr="00A548B2" w:rsidRDefault="009E2E7E" w:rsidP="009E2E7E">
            <w:pPr>
              <w:rPr>
                <w:rFonts w:asciiTheme="minorHAnsi" w:hAnsiTheme="minorHAnsi" w:cstheme="minorHAnsi"/>
                <w:b/>
                <w:bCs/>
              </w:rPr>
            </w:pPr>
            <w:r w:rsidRPr="00A548B2">
              <w:rPr>
                <w:rFonts w:asciiTheme="minorHAnsi" w:hAnsiTheme="minorHAnsi" w:cstheme="minorHAnsi"/>
                <w:b/>
                <w:bCs/>
              </w:rPr>
              <w:t>R&amp;I Spring Meeting</w:t>
            </w:r>
          </w:p>
          <w:p w14:paraId="6DA6C11A" w14:textId="3EDD5471" w:rsidR="009E2E7E" w:rsidRPr="00A548B2" w:rsidRDefault="009E2E7E" w:rsidP="009E2E7E">
            <w:pPr>
              <w:pStyle w:val="ListParagraph"/>
              <w:numPr>
                <w:ilvl w:val="0"/>
                <w:numId w:val="31"/>
              </w:numPr>
              <w:spacing w:after="0" w:line="240" w:lineRule="auto"/>
              <w:rPr>
                <w:rFonts w:asciiTheme="minorHAnsi" w:hAnsiTheme="minorHAnsi" w:cstheme="minorHAnsi"/>
              </w:rPr>
            </w:pPr>
            <w:r w:rsidRPr="00A548B2">
              <w:rPr>
                <w:rFonts w:asciiTheme="minorHAnsi" w:hAnsiTheme="minorHAnsi" w:cstheme="minorHAnsi"/>
              </w:rPr>
              <w:t xml:space="preserve">R&amp;I met April 28-29. Fifty-six (56) new projects and 4 continuations were approved, with a total allocation of approximately $35M. </w:t>
            </w:r>
          </w:p>
          <w:p w14:paraId="24CB7666" w14:textId="5A522F31" w:rsidR="009E2E7E" w:rsidRPr="00A548B2" w:rsidRDefault="009E2E7E" w:rsidP="009E2E7E">
            <w:pPr>
              <w:pStyle w:val="ListParagraph"/>
              <w:numPr>
                <w:ilvl w:val="0"/>
                <w:numId w:val="31"/>
              </w:numPr>
              <w:spacing w:after="0" w:line="240" w:lineRule="auto"/>
              <w:rPr>
                <w:rFonts w:asciiTheme="minorHAnsi" w:hAnsiTheme="minorHAnsi" w:cstheme="minorHAnsi"/>
              </w:rPr>
            </w:pPr>
            <w:r w:rsidRPr="00A548B2">
              <w:rPr>
                <w:rFonts w:asciiTheme="minorHAnsi" w:hAnsiTheme="minorHAnsi" w:cstheme="minorHAnsi"/>
              </w:rPr>
              <w:t xml:space="preserve">Selected projects are to be announced </w:t>
            </w:r>
            <w:r w:rsidR="00B32663" w:rsidRPr="00A548B2">
              <w:rPr>
                <w:rFonts w:asciiTheme="minorHAnsi" w:hAnsiTheme="minorHAnsi" w:cstheme="minorHAnsi"/>
              </w:rPr>
              <w:t xml:space="preserve">by late May </w:t>
            </w:r>
            <w:r w:rsidRPr="00A548B2">
              <w:rPr>
                <w:rFonts w:asciiTheme="minorHAnsi" w:hAnsiTheme="minorHAnsi" w:cstheme="minorHAnsi"/>
              </w:rPr>
              <w:t xml:space="preserve">to begin panel formations. </w:t>
            </w:r>
          </w:p>
          <w:p w14:paraId="2C89F7D4" w14:textId="05228A38" w:rsidR="009E2E7E" w:rsidRPr="00A548B2" w:rsidRDefault="00B32663" w:rsidP="009E2E7E">
            <w:pPr>
              <w:pStyle w:val="ListParagraph"/>
              <w:numPr>
                <w:ilvl w:val="0"/>
                <w:numId w:val="31"/>
              </w:numPr>
              <w:spacing w:after="0" w:line="240" w:lineRule="auto"/>
              <w:rPr>
                <w:rFonts w:asciiTheme="minorHAnsi" w:hAnsiTheme="minorHAnsi" w:cstheme="minorHAnsi"/>
              </w:rPr>
            </w:pPr>
            <w:r w:rsidRPr="00A548B2">
              <w:rPr>
                <w:rFonts w:asciiTheme="minorHAnsi" w:hAnsiTheme="minorHAnsi" w:cstheme="minorHAnsi"/>
              </w:rPr>
              <w:t>Concurrently</w:t>
            </w:r>
            <w:r w:rsidR="009E2E7E" w:rsidRPr="00A548B2">
              <w:rPr>
                <w:rFonts w:asciiTheme="minorHAnsi" w:hAnsiTheme="minorHAnsi" w:cstheme="minorHAnsi"/>
              </w:rPr>
              <w:t xml:space="preserve"> with panel formation, the program </w:t>
            </w:r>
            <w:r w:rsidRPr="00A548B2">
              <w:rPr>
                <w:rFonts w:asciiTheme="minorHAnsi" w:hAnsiTheme="minorHAnsi" w:cstheme="minorHAnsi"/>
              </w:rPr>
              <w:t xml:space="preserve">(FY2027) </w:t>
            </w:r>
            <w:r w:rsidR="009E2E7E" w:rsidRPr="00A548B2">
              <w:rPr>
                <w:rFonts w:asciiTheme="minorHAnsi" w:hAnsiTheme="minorHAnsi" w:cstheme="minorHAnsi"/>
              </w:rPr>
              <w:t>recommended by R&amp;I will be sent to the AASHTO Board of Directors for approval (2/3 majority required).</w:t>
            </w:r>
          </w:p>
          <w:p w14:paraId="43F55283" w14:textId="77777777" w:rsidR="009E2E7E" w:rsidRPr="00A548B2" w:rsidRDefault="009E2E7E" w:rsidP="009E2E7E">
            <w:pPr>
              <w:rPr>
                <w:rFonts w:asciiTheme="minorHAnsi" w:hAnsiTheme="minorHAnsi" w:cstheme="minorHAnsi"/>
              </w:rPr>
            </w:pPr>
          </w:p>
          <w:p w14:paraId="356B44E8" w14:textId="2739CECE" w:rsidR="009E2E7E" w:rsidRPr="00A548B2" w:rsidRDefault="009E2E7E" w:rsidP="009E2E7E">
            <w:pPr>
              <w:rPr>
                <w:rFonts w:asciiTheme="minorHAnsi" w:hAnsiTheme="minorHAnsi" w:cstheme="minorHAnsi"/>
                <w:b/>
                <w:bCs/>
              </w:rPr>
            </w:pPr>
            <w:r w:rsidRPr="00A548B2">
              <w:rPr>
                <w:rFonts w:asciiTheme="minorHAnsi" w:hAnsiTheme="minorHAnsi" w:cstheme="minorHAnsi"/>
                <w:b/>
                <w:bCs/>
              </w:rPr>
              <w:t>Domestic Scans &amp; Syntheses (FY 2027)</w:t>
            </w:r>
          </w:p>
          <w:p w14:paraId="6F3F3F89" w14:textId="35A8152A" w:rsidR="009E2E7E" w:rsidRPr="00A548B2" w:rsidRDefault="009E2E7E" w:rsidP="009E2E7E">
            <w:pPr>
              <w:pStyle w:val="ListParagraph"/>
              <w:numPr>
                <w:ilvl w:val="0"/>
                <w:numId w:val="32"/>
              </w:numPr>
              <w:spacing w:after="0" w:line="240" w:lineRule="auto"/>
              <w:rPr>
                <w:rFonts w:asciiTheme="minorHAnsi" w:hAnsiTheme="minorHAnsi" w:cstheme="minorHAnsi"/>
              </w:rPr>
            </w:pPr>
            <w:r w:rsidRPr="00A548B2">
              <w:rPr>
                <w:rFonts w:asciiTheme="minorHAnsi" w:hAnsiTheme="minorHAnsi" w:cstheme="minorHAnsi"/>
              </w:rPr>
              <w:t xml:space="preserve">Problem statements are due for both subprograms on June 15. If you need any assistance with your submittals, please contact Deb Irvin. </w:t>
            </w:r>
          </w:p>
          <w:p w14:paraId="68756101" w14:textId="77777777" w:rsidR="009E2E7E" w:rsidRPr="00A548B2" w:rsidRDefault="009E2E7E" w:rsidP="009E2E7E">
            <w:pPr>
              <w:rPr>
                <w:rFonts w:asciiTheme="minorHAnsi" w:hAnsiTheme="minorHAnsi" w:cstheme="minorHAnsi"/>
              </w:rPr>
            </w:pPr>
          </w:p>
          <w:p w14:paraId="7A17557A" w14:textId="4FB50261" w:rsidR="009E2E7E" w:rsidRPr="00A548B2" w:rsidRDefault="009E2E7E" w:rsidP="009E2E7E">
            <w:pPr>
              <w:rPr>
                <w:rFonts w:asciiTheme="minorHAnsi" w:hAnsiTheme="minorHAnsi" w:cstheme="minorHAnsi"/>
                <w:b/>
                <w:bCs/>
              </w:rPr>
            </w:pPr>
            <w:r w:rsidRPr="00A548B2">
              <w:rPr>
                <w:rFonts w:asciiTheme="minorHAnsi" w:hAnsiTheme="minorHAnsi" w:cstheme="minorHAnsi"/>
                <w:b/>
                <w:bCs/>
              </w:rPr>
              <w:t>Problem Statements (FY2028)</w:t>
            </w:r>
          </w:p>
          <w:p w14:paraId="74BE3AD0" w14:textId="77777777" w:rsidR="002A6342" w:rsidRPr="00A548B2" w:rsidRDefault="009E2E7E" w:rsidP="009E2E7E">
            <w:pPr>
              <w:pStyle w:val="ListParagraph"/>
              <w:numPr>
                <w:ilvl w:val="0"/>
                <w:numId w:val="33"/>
              </w:numPr>
              <w:spacing w:after="0" w:line="240" w:lineRule="auto"/>
              <w:rPr>
                <w:rFonts w:asciiTheme="minorHAnsi" w:eastAsia="Times New Roman" w:hAnsiTheme="minorHAnsi" w:cstheme="minorHAnsi"/>
                <w:color w:val="auto"/>
                <w:kern w:val="0"/>
              </w:rPr>
            </w:pPr>
            <w:r w:rsidRPr="00A548B2">
              <w:rPr>
                <w:rFonts w:asciiTheme="minorHAnsi" w:hAnsiTheme="minorHAnsi" w:cstheme="minorHAnsi"/>
              </w:rPr>
              <w:t xml:space="preserve">The call for FY28 problem statements should be released mid-July. </w:t>
            </w:r>
          </w:p>
          <w:p w14:paraId="345C0435" w14:textId="7747A757" w:rsidR="009E2E7E" w:rsidRPr="00A548B2" w:rsidRDefault="009E2E7E" w:rsidP="009E2E7E">
            <w:pPr>
              <w:pStyle w:val="ListParagraph"/>
              <w:spacing w:after="0" w:line="240" w:lineRule="auto"/>
              <w:rPr>
                <w:rFonts w:asciiTheme="minorHAnsi" w:eastAsia="Times New Roman" w:hAnsiTheme="minorHAnsi" w:cstheme="minorHAnsi"/>
                <w:color w:val="auto"/>
                <w:kern w:val="0"/>
              </w:rPr>
            </w:pPr>
          </w:p>
        </w:tc>
      </w:tr>
      <w:tr w:rsidR="00386FB5" w:rsidRPr="00A548B2" w14:paraId="1C3E125F" w14:textId="77777777" w:rsidTr="00A9258D">
        <w:trPr>
          <w:trHeight w:val="576"/>
        </w:trPr>
        <w:tc>
          <w:tcPr>
            <w:tcW w:w="9648" w:type="dxa"/>
            <w:shd w:val="clear" w:color="auto" w:fill="D0CECE" w:themeFill="background2" w:themeFillShade="E6"/>
            <w:vAlign w:val="center"/>
          </w:tcPr>
          <w:p w14:paraId="51D96680" w14:textId="7FEE2D3E" w:rsidR="00533136" w:rsidRPr="00A548B2" w:rsidRDefault="00533136" w:rsidP="00E663F8">
            <w:pPr>
              <w:rPr>
                <w:rFonts w:asciiTheme="minorHAnsi" w:hAnsiTheme="minorHAnsi" w:cstheme="minorHAnsi"/>
                <w:color w:val="auto"/>
              </w:rPr>
            </w:pPr>
            <w:r w:rsidRPr="00A548B2">
              <w:rPr>
                <w:rFonts w:asciiTheme="minorHAnsi" w:hAnsiTheme="minorHAnsi" w:cstheme="minorHAnsi"/>
                <w:b/>
                <w:bCs/>
                <w:color w:val="auto"/>
              </w:rPr>
              <w:t>OST</w:t>
            </w:r>
            <w:r w:rsidR="00362D6C" w:rsidRPr="00A548B2">
              <w:rPr>
                <w:rFonts w:asciiTheme="minorHAnsi" w:hAnsiTheme="minorHAnsi" w:cstheme="minorHAnsi"/>
                <w:b/>
                <w:bCs/>
                <w:color w:val="auto"/>
              </w:rPr>
              <w:t>/</w:t>
            </w:r>
            <w:r w:rsidRPr="00A548B2">
              <w:rPr>
                <w:rFonts w:asciiTheme="minorHAnsi" w:hAnsiTheme="minorHAnsi" w:cstheme="minorHAnsi"/>
                <w:b/>
                <w:bCs/>
                <w:color w:val="auto"/>
              </w:rPr>
              <w:t>R</w:t>
            </w:r>
            <w:r w:rsidR="00A602E6" w:rsidRPr="00A548B2">
              <w:rPr>
                <w:rFonts w:asciiTheme="minorHAnsi" w:hAnsiTheme="minorHAnsi" w:cstheme="minorHAnsi"/>
                <w:b/>
                <w:bCs/>
                <w:color w:val="auto"/>
              </w:rPr>
              <w:t xml:space="preserve"> </w:t>
            </w:r>
            <w:r w:rsidR="00193A2F" w:rsidRPr="00A548B2">
              <w:rPr>
                <w:rFonts w:asciiTheme="minorHAnsi" w:hAnsiTheme="minorHAnsi" w:cstheme="minorHAnsi"/>
                <w:b/>
                <w:bCs/>
                <w:color w:val="auto"/>
              </w:rPr>
              <w:t>–</w:t>
            </w:r>
            <w:r w:rsidRPr="00A548B2">
              <w:rPr>
                <w:rFonts w:asciiTheme="minorHAnsi" w:hAnsiTheme="minorHAnsi" w:cstheme="minorHAnsi"/>
                <w:b/>
                <w:bCs/>
                <w:color w:val="auto"/>
              </w:rPr>
              <w:t xml:space="preserve"> </w:t>
            </w:r>
            <w:r w:rsidR="00193A2F" w:rsidRPr="00A548B2">
              <w:rPr>
                <w:rFonts w:asciiTheme="minorHAnsi" w:hAnsiTheme="minorHAnsi" w:cstheme="minorHAnsi"/>
                <w:b/>
                <w:bCs/>
                <w:color w:val="auto"/>
              </w:rPr>
              <w:t>Alasdair Cain</w:t>
            </w:r>
          </w:p>
        </w:tc>
      </w:tr>
      <w:tr w:rsidR="00386FB5" w:rsidRPr="00A548B2" w14:paraId="3EF6A28E" w14:textId="77777777" w:rsidTr="00AC07AA">
        <w:tc>
          <w:tcPr>
            <w:tcW w:w="9648" w:type="dxa"/>
          </w:tcPr>
          <w:p w14:paraId="7CB45F09" w14:textId="77777777" w:rsidR="002C409F" w:rsidRPr="00A548B2" w:rsidRDefault="002C409F" w:rsidP="00B32663">
            <w:pPr>
              <w:pStyle w:val="ListParagraph"/>
              <w:spacing w:after="0" w:line="240" w:lineRule="auto"/>
              <w:rPr>
                <w:rFonts w:asciiTheme="minorHAnsi" w:eastAsiaTheme="minorHAnsi" w:hAnsiTheme="minorHAnsi" w:cstheme="minorHAnsi"/>
                <w:color w:val="auto"/>
                <w:kern w:val="0"/>
              </w:rPr>
            </w:pPr>
          </w:p>
          <w:p w14:paraId="7A6A872E" w14:textId="1C7651D8" w:rsidR="002F5753" w:rsidRPr="00A548B2" w:rsidRDefault="002F5753" w:rsidP="00B32663">
            <w:pPr>
              <w:pStyle w:val="ListParagraph"/>
              <w:numPr>
                <w:ilvl w:val="0"/>
                <w:numId w:val="15"/>
              </w:numPr>
              <w:spacing w:after="0" w:line="240" w:lineRule="auto"/>
              <w:rPr>
                <w:rFonts w:asciiTheme="minorHAnsi" w:eastAsiaTheme="minorHAnsi" w:hAnsiTheme="minorHAnsi" w:cstheme="minorHAnsi"/>
                <w:color w:val="auto"/>
                <w:kern w:val="0"/>
              </w:rPr>
            </w:pPr>
            <w:r w:rsidRPr="00A548B2">
              <w:rPr>
                <w:rFonts w:asciiTheme="minorHAnsi" w:eastAsiaTheme="minorHAnsi" w:hAnsiTheme="minorHAnsi" w:cstheme="minorHAnsi"/>
                <w:color w:val="auto"/>
                <w:kern w:val="0"/>
              </w:rPr>
              <w:t>No report provided.</w:t>
            </w:r>
          </w:p>
          <w:p w14:paraId="0C80A996" w14:textId="41A96E66" w:rsidR="002C409F" w:rsidRPr="00A548B2" w:rsidRDefault="002C409F" w:rsidP="00B32663">
            <w:pPr>
              <w:rPr>
                <w:rFonts w:asciiTheme="minorHAnsi" w:eastAsiaTheme="minorHAnsi" w:hAnsiTheme="minorHAnsi" w:cstheme="minorHAnsi"/>
                <w:color w:val="auto"/>
                <w:kern w:val="0"/>
              </w:rPr>
            </w:pPr>
          </w:p>
        </w:tc>
      </w:tr>
      <w:tr w:rsidR="00386FB5" w:rsidRPr="00A548B2" w14:paraId="656143A5" w14:textId="77777777" w:rsidTr="00A9258D">
        <w:trPr>
          <w:trHeight w:val="576"/>
        </w:trPr>
        <w:tc>
          <w:tcPr>
            <w:tcW w:w="9648" w:type="dxa"/>
            <w:shd w:val="clear" w:color="auto" w:fill="D0CECE" w:themeFill="background2" w:themeFillShade="E6"/>
            <w:vAlign w:val="center"/>
          </w:tcPr>
          <w:p w14:paraId="6308D85D" w14:textId="0C5244EF" w:rsidR="00533136" w:rsidRPr="00A548B2" w:rsidRDefault="00533136" w:rsidP="00B32663">
            <w:pPr>
              <w:rPr>
                <w:rFonts w:asciiTheme="minorHAnsi" w:eastAsiaTheme="minorHAnsi" w:hAnsiTheme="minorHAnsi" w:cstheme="minorHAnsi"/>
                <w:color w:val="auto"/>
                <w:kern w:val="0"/>
              </w:rPr>
            </w:pPr>
            <w:r w:rsidRPr="00A548B2">
              <w:rPr>
                <w:rFonts w:asciiTheme="minorHAnsi" w:hAnsiTheme="minorHAnsi" w:cstheme="minorHAnsi"/>
                <w:b/>
                <w:bCs/>
                <w:color w:val="auto"/>
              </w:rPr>
              <w:t xml:space="preserve">FHWA Report </w:t>
            </w:r>
            <w:r w:rsidR="00E27FF1" w:rsidRPr="00A548B2">
              <w:rPr>
                <w:rFonts w:asciiTheme="minorHAnsi" w:hAnsiTheme="minorHAnsi" w:cstheme="minorHAnsi"/>
                <w:b/>
                <w:bCs/>
                <w:color w:val="auto"/>
              </w:rPr>
              <w:t>–</w:t>
            </w:r>
            <w:r w:rsidRPr="00A548B2">
              <w:rPr>
                <w:rFonts w:asciiTheme="minorHAnsi" w:hAnsiTheme="minorHAnsi" w:cstheme="minorHAnsi"/>
                <w:b/>
                <w:bCs/>
                <w:color w:val="auto"/>
              </w:rPr>
              <w:t xml:space="preserve"> </w:t>
            </w:r>
            <w:r w:rsidR="00E27FF1" w:rsidRPr="00A548B2">
              <w:rPr>
                <w:rFonts w:asciiTheme="minorHAnsi" w:hAnsiTheme="minorHAnsi" w:cstheme="minorHAnsi"/>
                <w:b/>
                <w:bCs/>
                <w:color w:val="auto"/>
              </w:rPr>
              <w:t>Heather Shelsta</w:t>
            </w:r>
            <w:r w:rsidR="00784E94" w:rsidRPr="00A548B2">
              <w:rPr>
                <w:rFonts w:asciiTheme="minorHAnsi" w:hAnsiTheme="minorHAnsi" w:cstheme="minorHAnsi"/>
                <w:b/>
                <w:bCs/>
                <w:color w:val="auto"/>
              </w:rPr>
              <w:t xml:space="preserve"> </w:t>
            </w:r>
          </w:p>
        </w:tc>
      </w:tr>
      <w:tr w:rsidR="00386FB5" w:rsidRPr="00A548B2" w14:paraId="682D12D9" w14:textId="77777777" w:rsidTr="00AC07AA">
        <w:tc>
          <w:tcPr>
            <w:tcW w:w="9648" w:type="dxa"/>
          </w:tcPr>
          <w:p w14:paraId="544D3D00" w14:textId="77777777" w:rsidR="002C409F" w:rsidRPr="00A548B2" w:rsidRDefault="002C409F" w:rsidP="00C43DE4">
            <w:pPr>
              <w:widowControl w:val="0"/>
              <w:ind w:left="720"/>
              <w:rPr>
                <w:rFonts w:asciiTheme="minorHAnsi" w:hAnsiTheme="minorHAnsi" w:cstheme="minorHAnsi"/>
                <w:color w:val="auto"/>
                <w:kern w:val="0"/>
              </w:rPr>
            </w:pPr>
          </w:p>
          <w:p w14:paraId="6ECC7D53" w14:textId="5328D33B" w:rsidR="00275A9A" w:rsidRPr="00A548B2" w:rsidRDefault="00275A9A" w:rsidP="00275A9A">
            <w:pPr>
              <w:pStyle w:val="gmail-paragraph"/>
              <w:spacing w:before="0" w:beforeAutospacing="0" w:after="0" w:afterAutospacing="0"/>
              <w:rPr>
                <w:rFonts w:asciiTheme="minorHAnsi" w:hAnsiTheme="minorHAnsi" w:cstheme="minorHAnsi"/>
                <w:b/>
                <w:bCs/>
              </w:rPr>
            </w:pPr>
            <w:r w:rsidRPr="00A548B2">
              <w:rPr>
                <w:rFonts w:asciiTheme="minorHAnsi" w:hAnsiTheme="minorHAnsi" w:cstheme="minorHAnsi"/>
                <w:b/>
                <w:bCs/>
                <w:u w:val="single"/>
              </w:rPr>
              <w:t>Staffing Updates:</w:t>
            </w:r>
            <w:r w:rsidRPr="00A548B2">
              <w:rPr>
                <w:rFonts w:asciiTheme="minorHAnsi" w:hAnsiTheme="minorHAnsi" w:cstheme="minorHAnsi"/>
                <w:b/>
                <w:bCs/>
              </w:rPr>
              <w:t> </w:t>
            </w:r>
          </w:p>
          <w:p w14:paraId="3A5C59C9" w14:textId="4FCEFF66" w:rsidR="00275A9A" w:rsidRPr="00A548B2" w:rsidRDefault="00275A9A" w:rsidP="00E445C6">
            <w:pPr>
              <w:pStyle w:val="gmail-paragraph"/>
              <w:numPr>
                <w:ilvl w:val="0"/>
                <w:numId w:val="34"/>
              </w:numPr>
              <w:tabs>
                <w:tab w:val="clear" w:pos="720"/>
              </w:tabs>
              <w:spacing w:before="0" w:beforeAutospacing="0" w:after="0" w:afterAutospacing="0"/>
              <w:ind w:hanging="270"/>
              <w:rPr>
                <w:rFonts w:asciiTheme="minorHAnsi" w:hAnsiTheme="minorHAnsi" w:cstheme="minorHAnsi"/>
                <w:b/>
                <w:bCs/>
              </w:rPr>
            </w:pPr>
            <w:r w:rsidRPr="00A548B2">
              <w:rPr>
                <w:rFonts w:asciiTheme="minorHAnsi" w:hAnsiTheme="minorHAnsi" w:cstheme="minorHAnsi"/>
              </w:rPr>
              <w:t>Emily Biondi, Associate Administrator (AA) for Planning, Environment, and Realty, will serve as FHWA’s Acting Executive Director.  Emily has served as the AA for the Office of Planning, Environment, and Realty since July 2023. Prior to this role, she</w:t>
            </w:r>
            <w:r w:rsidRPr="00A548B2">
              <w:rPr>
                <w:rFonts w:asciiTheme="minorHAnsi" w:hAnsiTheme="minorHAnsi" w:cstheme="minorHAnsi"/>
                <w:b/>
                <w:bCs/>
              </w:rPr>
              <w:t xml:space="preserve"> </w:t>
            </w:r>
            <w:r w:rsidRPr="00A548B2">
              <w:rPr>
                <w:rFonts w:asciiTheme="minorHAnsi" w:hAnsiTheme="minorHAnsi" w:cstheme="minorHAnsi"/>
              </w:rPr>
              <w:t>held several key leadership positions, including Director of the Office of Project Development and Environmental Review.</w:t>
            </w:r>
          </w:p>
          <w:p w14:paraId="42BC77FD" w14:textId="77777777" w:rsidR="00275A9A" w:rsidRPr="00A548B2" w:rsidRDefault="00275A9A" w:rsidP="00275A9A">
            <w:pPr>
              <w:pStyle w:val="gmail-paragraph"/>
              <w:spacing w:before="0" w:beforeAutospacing="0" w:after="0" w:afterAutospacing="0"/>
              <w:ind w:left="720"/>
              <w:rPr>
                <w:rFonts w:asciiTheme="minorHAnsi" w:hAnsiTheme="minorHAnsi" w:cstheme="minorHAnsi"/>
                <w:b/>
                <w:bCs/>
              </w:rPr>
            </w:pPr>
          </w:p>
          <w:p w14:paraId="11F4A84A" w14:textId="77777777" w:rsidR="00275A9A" w:rsidRPr="00A548B2" w:rsidRDefault="00275A9A" w:rsidP="00275A9A">
            <w:pPr>
              <w:pStyle w:val="gmail-paragraph"/>
              <w:spacing w:before="0" w:beforeAutospacing="0" w:after="0" w:afterAutospacing="0"/>
              <w:rPr>
                <w:rFonts w:asciiTheme="minorHAnsi" w:hAnsiTheme="minorHAnsi" w:cstheme="minorHAnsi"/>
                <w:b/>
                <w:bCs/>
              </w:rPr>
            </w:pPr>
            <w:r w:rsidRPr="00A548B2">
              <w:rPr>
                <w:rFonts w:asciiTheme="minorHAnsi" w:hAnsiTheme="minorHAnsi" w:cstheme="minorHAnsi"/>
                <w:b/>
                <w:bCs/>
                <w:u w:val="single"/>
              </w:rPr>
              <w:t>Research Updates</w:t>
            </w:r>
            <w:r w:rsidRPr="00A548B2">
              <w:rPr>
                <w:rFonts w:asciiTheme="minorHAnsi" w:hAnsiTheme="minorHAnsi" w:cstheme="minorHAnsi"/>
                <w:b/>
                <w:bCs/>
              </w:rPr>
              <w:t> </w:t>
            </w:r>
          </w:p>
          <w:p w14:paraId="71E8CD43" w14:textId="77777777" w:rsidR="00275A9A" w:rsidRPr="00A548B2" w:rsidRDefault="00275A9A" w:rsidP="00275A9A">
            <w:pPr>
              <w:pStyle w:val="gmail-paragraph"/>
              <w:numPr>
                <w:ilvl w:val="0"/>
                <w:numId w:val="35"/>
              </w:numPr>
              <w:spacing w:before="0" w:beforeAutospacing="0" w:after="0" w:afterAutospacing="0"/>
              <w:textAlignment w:val="baseline"/>
              <w:rPr>
                <w:rFonts w:asciiTheme="minorHAnsi" w:hAnsiTheme="minorHAnsi" w:cstheme="minorHAnsi"/>
              </w:rPr>
            </w:pPr>
            <w:r w:rsidRPr="00A548B2">
              <w:rPr>
                <w:rFonts w:asciiTheme="minorHAnsi" w:hAnsiTheme="minorHAnsi" w:cstheme="minorHAnsi"/>
              </w:rPr>
              <w:t>Bob Sheehan, Acting Director presented an update on FHWA's new Artificial Intelligence Center of Excellence (AICOE).  </w:t>
            </w:r>
          </w:p>
          <w:p w14:paraId="494FF0E9" w14:textId="04F5BBDC" w:rsidR="00F3286B" w:rsidRPr="00A548B2" w:rsidRDefault="00275A9A" w:rsidP="00295D92">
            <w:pPr>
              <w:pStyle w:val="gmail-paragraph"/>
              <w:numPr>
                <w:ilvl w:val="0"/>
                <w:numId w:val="35"/>
              </w:numPr>
              <w:spacing w:before="0" w:beforeAutospacing="0" w:after="0" w:afterAutospacing="0"/>
              <w:ind w:left="680"/>
              <w:textAlignment w:val="baseline"/>
              <w:rPr>
                <w:rFonts w:asciiTheme="minorHAnsi" w:hAnsiTheme="minorHAnsi" w:cstheme="minorHAnsi"/>
              </w:rPr>
            </w:pPr>
            <w:r w:rsidRPr="00A548B2">
              <w:rPr>
                <w:rFonts w:asciiTheme="minorHAnsi" w:hAnsiTheme="minorHAnsi" w:cstheme="minorHAnsi"/>
              </w:rPr>
              <w:t>Tricia Sergeson is doing a detail with the AICOE. She will continue her role as TPF Program Manager.</w:t>
            </w:r>
            <w:r w:rsidR="00F3286B" w:rsidRPr="00A548B2">
              <w:rPr>
                <w:rFonts w:asciiTheme="minorHAnsi" w:hAnsiTheme="minorHAnsi" w:cstheme="minorHAnsi"/>
              </w:rPr>
              <w:t> </w:t>
            </w:r>
          </w:p>
          <w:p w14:paraId="16C6EADE" w14:textId="12A3861F" w:rsidR="002F5753" w:rsidRPr="00A548B2" w:rsidRDefault="002F5753" w:rsidP="00E663F8">
            <w:pPr>
              <w:widowControl w:val="0"/>
              <w:rPr>
                <w:rFonts w:asciiTheme="minorHAnsi" w:hAnsiTheme="minorHAnsi" w:cstheme="minorHAnsi"/>
                <w:color w:val="auto"/>
                <w:kern w:val="0"/>
              </w:rPr>
            </w:pPr>
          </w:p>
        </w:tc>
      </w:tr>
      <w:tr w:rsidR="00386FB5" w:rsidRPr="00A548B2" w14:paraId="3A730FEB" w14:textId="77777777" w:rsidTr="00A9258D">
        <w:trPr>
          <w:trHeight w:val="576"/>
        </w:trPr>
        <w:tc>
          <w:tcPr>
            <w:tcW w:w="9648" w:type="dxa"/>
            <w:shd w:val="clear" w:color="auto" w:fill="D0CECE" w:themeFill="background2" w:themeFillShade="E6"/>
            <w:vAlign w:val="center"/>
          </w:tcPr>
          <w:p w14:paraId="2439049F" w14:textId="644F856D" w:rsidR="00AC07AA" w:rsidRPr="00A548B2" w:rsidRDefault="0011508B" w:rsidP="002C409F">
            <w:pPr>
              <w:pStyle w:val="Body1"/>
              <w:rPr>
                <w:rFonts w:asciiTheme="minorHAnsi" w:hAnsiTheme="minorHAnsi" w:cstheme="minorHAnsi"/>
                <w:b/>
                <w:bCs/>
                <w:color w:val="auto"/>
              </w:rPr>
            </w:pPr>
            <w:r w:rsidRPr="00A548B2">
              <w:rPr>
                <w:rFonts w:asciiTheme="minorHAnsi" w:hAnsiTheme="minorHAnsi" w:cstheme="minorHAnsi"/>
                <w:b/>
                <w:bCs/>
                <w:color w:val="auto"/>
              </w:rPr>
              <w:lastRenderedPageBreak/>
              <w:t>Region Chairs/Vice-Chairs Updates &amp; Issues</w:t>
            </w:r>
          </w:p>
        </w:tc>
      </w:tr>
      <w:tr w:rsidR="00386FB5" w:rsidRPr="00A548B2" w14:paraId="51FD3EAA" w14:textId="77777777" w:rsidTr="00A9258D">
        <w:tc>
          <w:tcPr>
            <w:tcW w:w="9648" w:type="dxa"/>
            <w:shd w:val="clear" w:color="auto" w:fill="FBE4D5" w:themeFill="accent2" w:themeFillTint="33"/>
          </w:tcPr>
          <w:p w14:paraId="5DC10C2F" w14:textId="522F730E" w:rsidR="0011508B" w:rsidRPr="00A548B2" w:rsidRDefault="0011508B" w:rsidP="002C409F">
            <w:pPr>
              <w:pStyle w:val="Body1"/>
              <w:rPr>
                <w:rFonts w:asciiTheme="minorHAnsi" w:hAnsiTheme="minorHAnsi" w:cstheme="minorHAnsi"/>
                <w:b/>
                <w:bCs/>
                <w:color w:val="auto"/>
              </w:rPr>
            </w:pPr>
            <w:r w:rsidRPr="00A548B2">
              <w:rPr>
                <w:rFonts w:asciiTheme="minorHAnsi" w:hAnsiTheme="minorHAnsi" w:cstheme="minorHAnsi"/>
                <w:b/>
                <w:bCs/>
                <w:color w:val="auto"/>
              </w:rPr>
              <w:t>AASHTO Region 1</w:t>
            </w:r>
            <w:r w:rsidR="001B341A" w:rsidRPr="00A548B2">
              <w:rPr>
                <w:rFonts w:asciiTheme="minorHAnsi" w:hAnsiTheme="minorHAnsi" w:cstheme="minorHAnsi"/>
                <w:b/>
                <w:bCs/>
                <w:color w:val="auto"/>
              </w:rPr>
              <w:t xml:space="preserve"> </w:t>
            </w:r>
            <w:r w:rsidR="002A6462" w:rsidRPr="00A548B2">
              <w:rPr>
                <w:rFonts w:asciiTheme="minorHAnsi" w:hAnsiTheme="minorHAnsi" w:cstheme="minorHAnsi"/>
                <w:b/>
                <w:bCs/>
                <w:color w:val="auto"/>
              </w:rPr>
              <w:t>–</w:t>
            </w:r>
            <w:r w:rsidR="001B341A" w:rsidRPr="00A548B2">
              <w:rPr>
                <w:rFonts w:asciiTheme="minorHAnsi" w:hAnsiTheme="minorHAnsi" w:cstheme="minorHAnsi"/>
                <w:b/>
                <w:bCs/>
                <w:color w:val="auto"/>
              </w:rPr>
              <w:t xml:space="preserve"> </w:t>
            </w:r>
            <w:r w:rsidR="002A6462" w:rsidRPr="00A548B2">
              <w:rPr>
                <w:rFonts w:asciiTheme="minorHAnsi" w:hAnsiTheme="minorHAnsi" w:cstheme="minorHAnsi"/>
                <w:b/>
                <w:bCs/>
                <w:color w:val="auto"/>
              </w:rPr>
              <w:t xml:space="preserve">Giri Venkiteela </w:t>
            </w:r>
          </w:p>
        </w:tc>
      </w:tr>
      <w:tr w:rsidR="00386FB5" w:rsidRPr="00A548B2" w14:paraId="25050298" w14:textId="77777777" w:rsidTr="00AC07AA">
        <w:tc>
          <w:tcPr>
            <w:tcW w:w="9648" w:type="dxa"/>
          </w:tcPr>
          <w:p w14:paraId="067EE4D5" w14:textId="77777777" w:rsidR="002C409F" w:rsidRPr="00A548B2" w:rsidRDefault="002C409F" w:rsidP="00C63CC7">
            <w:pPr>
              <w:ind w:left="720"/>
              <w:rPr>
                <w:rFonts w:asciiTheme="minorHAnsi" w:eastAsia="Times New Roman" w:hAnsiTheme="minorHAnsi" w:cstheme="minorHAnsi"/>
                <w:color w:val="auto"/>
                <w:kern w:val="0"/>
              </w:rPr>
            </w:pPr>
          </w:p>
          <w:p w14:paraId="60CDC08B" w14:textId="7110BCBF" w:rsidR="00B32663" w:rsidRPr="00A548B2" w:rsidRDefault="00B32663" w:rsidP="00B32663">
            <w:pPr>
              <w:numPr>
                <w:ilvl w:val="0"/>
                <w:numId w:val="36"/>
              </w:numPr>
              <w:rPr>
                <w:rFonts w:asciiTheme="minorHAnsi" w:eastAsia="Times New Roman" w:hAnsiTheme="minorHAnsi" w:cstheme="minorHAnsi"/>
                <w:color w:val="auto"/>
                <w:kern w:val="0"/>
                <w14:ligatures w14:val="standardContextual"/>
              </w:rPr>
            </w:pPr>
            <w:r w:rsidRPr="00A548B2">
              <w:rPr>
                <w:rFonts w:asciiTheme="minorHAnsi" w:eastAsia="Times New Roman" w:hAnsiTheme="minorHAnsi" w:cstheme="minorHAnsi"/>
                <w:color w:val="auto"/>
                <w:kern w:val="0"/>
                <w14:ligatures w14:val="standardContextual"/>
              </w:rPr>
              <w:t>Region</w:t>
            </w:r>
            <w:r w:rsidR="003762DB" w:rsidRPr="00A548B2">
              <w:rPr>
                <w:rFonts w:asciiTheme="minorHAnsi" w:eastAsia="Times New Roman" w:hAnsiTheme="minorHAnsi" w:cstheme="minorHAnsi"/>
                <w:color w:val="auto"/>
                <w:kern w:val="0"/>
                <w14:ligatures w14:val="standardContextual"/>
              </w:rPr>
              <w:t xml:space="preserve"> </w:t>
            </w:r>
            <w:r w:rsidRPr="00A548B2">
              <w:rPr>
                <w:rFonts w:asciiTheme="minorHAnsi" w:eastAsia="Times New Roman" w:hAnsiTheme="minorHAnsi" w:cstheme="minorHAnsi"/>
                <w:color w:val="auto"/>
                <w:kern w:val="0"/>
                <w14:ligatures w14:val="standardContextual"/>
              </w:rPr>
              <w:t>1 m</w:t>
            </w:r>
            <w:r w:rsidR="003762DB" w:rsidRPr="00A548B2">
              <w:rPr>
                <w:rFonts w:asciiTheme="minorHAnsi" w:eastAsia="Times New Roman" w:hAnsiTheme="minorHAnsi" w:cstheme="minorHAnsi"/>
                <w:color w:val="auto"/>
                <w:kern w:val="0"/>
                <w14:ligatures w14:val="standardContextual"/>
              </w:rPr>
              <w:t xml:space="preserve">et on </w:t>
            </w:r>
            <w:r w:rsidRPr="00A548B2">
              <w:rPr>
                <w:rFonts w:asciiTheme="minorHAnsi" w:eastAsia="Times New Roman" w:hAnsiTheme="minorHAnsi" w:cstheme="minorHAnsi"/>
                <w:color w:val="auto"/>
                <w:kern w:val="0"/>
                <w14:ligatures w14:val="standardContextual"/>
              </w:rPr>
              <w:t>May7, 2026</w:t>
            </w:r>
            <w:r w:rsidR="003762DB" w:rsidRPr="00A548B2">
              <w:rPr>
                <w:rFonts w:asciiTheme="minorHAnsi" w:eastAsia="Times New Roman" w:hAnsiTheme="minorHAnsi" w:cstheme="minorHAnsi"/>
                <w:color w:val="auto"/>
                <w:kern w:val="0"/>
                <w14:ligatures w14:val="standardContextual"/>
              </w:rPr>
              <w:t>.</w:t>
            </w:r>
          </w:p>
          <w:p w14:paraId="50608BB5" w14:textId="7779E1AE" w:rsidR="00B32663" w:rsidRPr="00A548B2" w:rsidRDefault="00B32663" w:rsidP="00B32663">
            <w:pPr>
              <w:numPr>
                <w:ilvl w:val="0"/>
                <w:numId w:val="36"/>
              </w:numPr>
              <w:rPr>
                <w:rFonts w:asciiTheme="minorHAnsi" w:eastAsia="Times New Roman" w:hAnsiTheme="minorHAnsi" w:cstheme="minorHAnsi"/>
                <w:color w:val="auto"/>
                <w:kern w:val="0"/>
                <w14:ligatures w14:val="standardContextual"/>
              </w:rPr>
            </w:pPr>
            <w:r w:rsidRPr="00A548B2">
              <w:rPr>
                <w:rFonts w:asciiTheme="minorHAnsi" w:eastAsia="Times New Roman" w:hAnsiTheme="minorHAnsi" w:cstheme="minorHAnsi"/>
                <w:color w:val="auto"/>
                <w:kern w:val="0"/>
                <w14:ligatures w14:val="standardContextual"/>
              </w:rPr>
              <w:t xml:space="preserve">2026 AASHTO-RAC Summer meeting: Draft agenda shared with AASHTO. </w:t>
            </w:r>
            <w:r w:rsidR="003762DB" w:rsidRPr="00A548B2">
              <w:rPr>
                <w:rFonts w:asciiTheme="minorHAnsi" w:eastAsia="Times New Roman" w:hAnsiTheme="minorHAnsi" w:cstheme="minorHAnsi"/>
                <w:color w:val="auto"/>
                <w:kern w:val="0"/>
                <w14:ligatures w14:val="standardContextual"/>
              </w:rPr>
              <w:t>Mo</w:t>
            </w:r>
            <w:r w:rsidRPr="00A548B2">
              <w:rPr>
                <w:rFonts w:asciiTheme="minorHAnsi" w:eastAsia="Times New Roman" w:hAnsiTheme="minorHAnsi" w:cstheme="minorHAnsi"/>
                <w:color w:val="auto"/>
                <w:kern w:val="0"/>
                <w14:ligatures w14:val="standardContextual"/>
              </w:rPr>
              <w:t xml:space="preserve">derators and </w:t>
            </w:r>
            <w:r w:rsidR="003762DB" w:rsidRPr="00A548B2">
              <w:rPr>
                <w:rFonts w:asciiTheme="minorHAnsi" w:eastAsia="Times New Roman" w:hAnsiTheme="minorHAnsi" w:cstheme="minorHAnsi"/>
                <w:color w:val="auto"/>
                <w:kern w:val="0"/>
                <w14:ligatures w14:val="standardContextual"/>
              </w:rPr>
              <w:t>p</w:t>
            </w:r>
            <w:r w:rsidRPr="00A548B2">
              <w:rPr>
                <w:rFonts w:asciiTheme="minorHAnsi" w:eastAsia="Times New Roman" w:hAnsiTheme="minorHAnsi" w:cstheme="minorHAnsi"/>
                <w:color w:val="auto"/>
                <w:kern w:val="0"/>
                <w14:ligatures w14:val="standardContextual"/>
              </w:rPr>
              <w:t xml:space="preserve">anel members </w:t>
            </w:r>
            <w:r w:rsidR="003762DB" w:rsidRPr="00A548B2">
              <w:rPr>
                <w:rFonts w:asciiTheme="minorHAnsi" w:eastAsia="Times New Roman" w:hAnsiTheme="minorHAnsi" w:cstheme="minorHAnsi"/>
                <w:color w:val="auto"/>
                <w:kern w:val="0"/>
                <w14:ligatures w14:val="standardContextual"/>
              </w:rPr>
              <w:t xml:space="preserve">have been </w:t>
            </w:r>
            <w:r w:rsidRPr="00A548B2">
              <w:rPr>
                <w:rFonts w:asciiTheme="minorHAnsi" w:eastAsia="Times New Roman" w:hAnsiTheme="minorHAnsi" w:cstheme="minorHAnsi"/>
                <w:color w:val="auto"/>
                <w:kern w:val="0"/>
                <w14:ligatures w14:val="standardContextual"/>
              </w:rPr>
              <w:t xml:space="preserve">notified. </w:t>
            </w:r>
          </w:p>
          <w:p w14:paraId="22DC7838" w14:textId="27FC4E1B" w:rsidR="00B32663" w:rsidRPr="00A548B2" w:rsidRDefault="00B32663" w:rsidP="00B32663">
            <w:pPr>
              <w:numPr>
                <w:ilvl w:val="0"/>
                <w:numId w:val="36"/>
              </w:numPr>
              <w:rPr>
                <w:rFonts w:asciiTheme="minorHAnsi" w:eastAsia="Times New Roman" w:hAnsiTheme="minorHAnsi" w:cstheme="minorHAnsi"/>
                <w:color w:val="auto"/>
                <w:kern w:val="0"/>
                <w14:ligatures w14:val="standardContextual"/>
              </w:rPr>
            </w:pPr>
            <w:r w:rsidRPr="00A548B2">
              <w:rPr>
                <w:rFonts w:asciiTheme="minorHAnsi" w:eastAsia="Times New Roman" w:hAnsiTheme="minorHAnsi" w:cstheme="minorHAnsi"/>
                <w:color w:val="auto"/>
                <w:kern w:val="0"/>
                <w14:ligatures w14:val="standardContextual"/>
              </w:rPr>
              <w:t xml:space="preserve">NTRC- NYS-VT Peer Exchange will be held July 9-11 in Albany, NY. </w:t>
            </w:r>
          </w:p>
          <w:p w14:paraId="7EFCD189" w14:textId="045AB2E2" w:rsidR="00B32663" w:rsidRPr="00A548B2" w:rsidRDefault="00B32663" w:rsidP="00B32663">
            <w:pPr>
              <w:numPr>
                <w:ilvl w:val="0"/>
                <w:numId w:val="36"/>
              </w:numPr>
              <w:rPr>
                <w:rFonts w:asciiTheme="minorHAnsi" w:eastAsia="Times New Roman" w:hAnsiTheme="minorHAnsi" w:cstheme="minorHAnsi"/>
                <w:color w:val="auto"/>
                <w:kern w:val="0"/>
                <w14:ligatures w14:val="standardContextual"/>
              </w:rPr>
            </w:pPr>
            <w:r w:rsidRPr="00A548B2">
              <w:rPr>
                <w:rFonts w:asciiTheme="minorHAnsi" w:eastAsia="Times New Roman" w:hAnsiTheme="minorHAnsi" w:cstheme="minorHAnsi"/>
                <w:color w:val="auto"/>
                <w:kern w:val="0"/>
                <w14:ligatures w14:val="standardContextual"/>
              </w:rPr>
              <w:t>Submitted HVR project winners to Communicating Value Task Force.  </w:t>
            </w:r>
          </w:p>
          <w:p w14:paraId="6B368123" w14:textId="5FC8B720" w:rsidR="002C409F" w:rsidRPr="00A548B2" w:rsidRDefault="002C409F" w:rsidP="00311E46">
            <w:pPr>
              <w:ind w:left="1080"/>
              <w:rPr>
                <w:rFonts w:asciiTheme="minorHAnsi" w:eastAsia="Times New Roman" w:hAnsiTheme="minorHAnsi" w:cstheme="minorHAnsi"/>
              </w:rPr>
            </w:pPr>
          </w:p>
        </w:tc>
      </w:tr>
      <w:tr w:rsidR="00386FB5" w:rsidRPr="00A548B2" w14:paraId="6EE378FA" w14:textId="77777777" w:rsidTr="00A9258D">
        <w:tc>
          <w:tcPr>
            <w:tcW w:w="9648" w:type="dxa"/>
            <w:shd w:val="clear" w:color="auto" w:fill="FBE4D5" w:themeFill="accent2" w:themeFillTint="33"/>
          </w:tcPr>
          <w:p w14:paraId="62F1BCC3" w14:textId="297B6493" w:rsidR="0011508B" w:rsidRPr="00A548B2" w:rsidRDefault="0011508B" w:rsidP="002C409F">
            <w:pPr>
              <w:pStyle w:val="Body1"/>
              <w:rPr>
                <w:rFonts w:asciiTheme="minorHAnsi" w:hAnsiTheme="minorHAnsi" w:cstheme="minorHAnsi"/>
                <w:color w:val="auto"/>
              </w:rPr>
            </w:pPr>
            <w:r w:rsidRPr="00A548B2">
              <w:rPr>
                <w:rFonts w:asciiTheme="minorHAnsi" w:hAnsiTheme="minorHAnsi" w:cstheme="minorHAnsi"/>
                <w:b/>
                <w:bCs/>
                <w:color w:val="auto"/>
              </w:rPr>
              <w:t>AASHTO R</w:t>
            </w:r>
            <w:r w:rsidR="00150270" w:rsidRPr="00A548B2">
              <w:rPr>
                <w:rFonts w:asciiTheme="minorHAnsi" w:hAnsiTheme="minorHAnsi" w:cstheme="minorHAnsi"/>
                <w:b/>
                <w:bCs/>
                <w:color w:val="auto"/>
              </w:rPr>
              <w:t>e</w:t>
            </w:r>
            <w:r w:rsidRPr="00A548B2">
              <w:rPr>
                <w:rFonts w:asciiTheme="minorHAnsi" w:hAnsiTheme="minorHAnsi" w:cstheme="minorHAnsi"/>
                <w:b/>
                <w:bCs/>
                <w:color w:val="auto"/>
              </w:rPr>
              <w:t>gion 2</w:t>
            </w:r>
            <w:r w:rsidR="00D83886" w:rsidRPr="00A548B2">
              <w:rPr>
                <w:rFonts w:asciiTheme="minorHAnsi" w:hAnsiTheme="minorHAnsi" w:cstheme="minorHAnsi"/>
                <w:b/>
                <w:bCs/>
                <w:color w:val="auto"/>
              </w:rPr>
              <w:t xml:space="preserve"> </w:t>
            </w:r>
            <w:r w:rsidR="002A6462" w:rsidRPr="00A548B2">
              <w:rPr>
                <w:rFonts w:asciiTheme="minorHAnsi" w:hAnsiTheme="minorHAnsi" w:cstheme="minorHAnsi"/>
                <w:b/>
                <w:bCs/>
                <w:color w:val="auto"/>
              </w:rPr>
              <w:t>–</w:t>
            </w:r>
            <w:r w:rsidR="00A602E6" w:rsidRPr="00A548B2">
              <w:rPr>
                <w:rFonts w:asciiTheme="minorHAnsi" w:hAnsiTheme="minorHAnsi" w:cstheme="minorHAnsi"/>
                <w:b/>
                <w:bCs/>
                <w:color w:val="auto"/>
              </w:rPr>
              <w:t xml:space="preserve"> </w:t>
            </w:r>
            <w:r w:rsidR="002A6462" w:rsidRPr="00A548B2">
              <w:rPr>
                <w:rFonts w:asciiTheme="minorHAnsi" w:hAnsiTheme="minorHAnsi" w:cstheme="minorHAnsi"/>
                <w:b/>
                <w:bCs/>
                <w:color w:val="auto"/>
              </w:rPr>
              <w:t>Curtis Bradley</w:t>
            </w:r>
          </w:p>
        </w:tc>
      </w:tr>
      <w:tr w:rsidR="00386FB5" w:rsidRPr="00A548B2" w14:paraId="00FE12DF" w14:textId="77777777" w:rsidTr="00AC07AA">
        <w:tc>
          <w:tcPr>
            <w:tcW w:w="9648" w:type="dxa"/>
          </w:tcPr>
          <w:p w14:paraId="1EB294BE" w14:textId="77777777" w:rsidR="00FB651B" w:rsidRPr="00A548B2" w:rsidRDefault="00FB651B" w:rsidP="00FB651B">
            <w:pPr>
              <w:pStyle w:val="ListParagraph"/>
              <w:spacing w:after="0" w:line="240" w:lineRule="auto"/>
              <w:rPr>
                <w:rFonts w:asciiTheme="minorHAnsi" w:hAnsiTheme="minorHAnsi" w:cstheme="minorHAnsi"/>
              </w:rPr>
            </w:pPr>
          </w:p>
          <w:p w14:paraId="0B277057" w14:textId="596FB26B" w:rsidR="00FB651B" w:rsidRPr="00A548B2" w:rsidRDefault="00FB651B" w:rsidP="00FB651B">
            <w:pPr>
              <w:pStyle w:val="ListParagraph"/>
              <w:numPr>
                <w:ilvl w:val="0"/>
                <w:numId w:val="40"/>
              </w:numPr>
              <w:spacing w:after="0" w:line="240" w:lineRule="auto"/>
              <w:rPr>
                <w:rFonts w:asciiTheme="minorHAnsi" w:hAnsiTheme="minorHAnsi" w:cstheme="minorHAnsi"/>
              </w:rPr>
            </w:pPr>
            <w:r w:rsidRPr="00A548B2">
              <w:rPr>
                <w:rFonts w:asciiTheme="minorHAnsi" w:hAnsiTheme="minorHAnsi" w:cstheme="minorHAnsi"/>
              </w:rPr>
              <w:t>Held Peer Exchange during April in Tallahassee, FL. </w:t>
            </w:r>
            <w:r w:rsidR="007157D4" w:rsidRPr="00A548B2">
              <w:rPr>
                <w:rFonts w:asciiTheme="minorHAnsi" w:hAnsiTheme="minorHAnsi" w:cstheme="minorHAnsi"/>
              </w:rPr>
              <w:t>States?</w:t>
            </w:r>
          </w:p>
          <w:p w14:paraId="71275E7B" w14:textId="1B3DA3A5" w:rsidR="00FB651B" w:rsidRPr="00A548B2" w:rsidRDefault="00FB651B" w:rsidP="00FB651B">
            <w:pPr>
              <w:pStyle w:val="ListParagraph"/>
              <w:numPr>
                <w:ilvl w:val="0"/>
                <w:numId w:val="40"/>
              </w:numPr>
              <w:spacing w:after="0" w:line="240" w:lineRule="auto"/>
              <w:rPr>
                <w:rFonts w:asciiTheme="minorHAnsi" w:eastAsia="Times New Roman" w:hAnsiTheme="minorHAnsi" w:cstheme="minorHAnsi"/>
                <w:color w:val="auto"/>
                <w:kern w:val="0"/>
              </w:rPr>
            </w:pPr>
            <w:r w:rsidRPr="00A548B2">
              <w:rPr>
                <w:rFonts w:asciiTheme="minorHAnsi" w:hAnsiTheme="minorHAnsi" w:cstheme="minorHAnsi"/>
              </w:rPr>
              <w:t>Coordinating with Glen</w:t>
            </w:r>
            <w:r w:rsidR="007B7FFA" w:rsidRPr="00A548B2">
              <w:rPr>
                <w:rFonts w:asciiTheme="minorHAnsi" w:hAnsiTheme="minorHAnsi" w:cstheme="minorHAnsi"/>
              </w:rPr>
              <w:t>n</w:t>
            </w:r>
            <w:r w:rsidRPr="00A548B2">
              <w:rPr>
                <w:rFonts w:asciiTheme="minorHAnsi" w:hAnsiTheme="minorHAnsi" w:cstheme="minorHAnsi"/>
              </w:rPr>
              <w:t xml:space="preserve"> Page on 2027 AASHTO-RAC summer meeting.</w:t>
            </w:r>
          </w:p>
          <w:p w14:paraId="09619E2E" w14:textId="5B80B66C" w:rsidR="00FB651B" w:rsidRPr="00A548B2" w:rsidRDefault="00FB651B" w:rsidP="00FB651B">
            <w:pPr>
              <w:pStyle w:val="ListParagraph"/>
              <w:spacing w:after="0" w:line="240" w:lineRule="auto"/>
              <w:rPr>
                <w:rFonts w:asciiTheme="minorHAnsi" w:eastAsia="Times New Roman" w:hAnsiTheme="minorHAnsi" w:cstheme="minorHAnsi"/>
                <w:color w:val="auto"/>
                <w:kern w:val="0"/>
              </w:rPr>
            </w:pPr>
          </w:p>
        </w:tc>
      </w:tr>
      <w:tr w:rsidR="00386FB5" w:rsidRPr="00A548B2" w14:paraId="2725DD51" w14:textId="77777777" w:rsidTr="00A9258D">
        <w:tc>
          <w:tcPr>
            <w:tcW w:w="9648" w:type="dxa"/>
            <w:shd w:val="clear" w:color="auto" w:fill="FBE4D5" w:themeFill="accent2" w:themeFillTint="33"/>
          </w:tcPr>
          <w:p w14:paraId="5ACA8A3B" w14:textId="6A26D011" w:rsidR="0011508B" w:rsidRPr="00A548B2" w:rsidRDefault="0011508B" w:rsidP="002C409F">
            <w:pPr>
              <w:pStyle w:val="Body1"/>
              <w:rPr>
                <w:rFonts w:asciiTheme="minorHAnsi" w:hAnsiTheme="minorHAnsi" w:cstheme="minorHAnsi"/>
                <w:color w:val="auto"/>
              </w:rPr>
            </w:pPr>
            <w:r w:rsidRPr="00A548B2">
              <w:rPr>
                <w:rFonts w:asciiTheme="minorHAnsi" w:hAnsiTheme="minorHAnsi" w:cstheme="minorHAnsi"/>
                <w:b/>
                <w:bCs/>
                <w:color w:val="auto"/>
              </w:rPr>
              <w:t>AASHTO Region 3</w:t>
            </w:r>
            <w:r w:rsidR="00D83886" w:rsidRPr="00A548B2">
              <w:rPr>
                <w:rFonts w:asciiTheme="minorHAnsi" w:hAnsiTheme="minorHAnsi" w:cstheme="minorHAnsi"/>
                <w:b/>
                <w:bCs/>
                <w:color w:val="auto"/>
              </w:rPr>
              <w:t xml:space="preserve"> </w:t>
            </w:r>
            <w:r w:rsidR="00A602E6" w:rsidRPr="00A548B2">
              <w:rPr>
                <w:rFonts w:asciiTheme="minorHAnsi" w:hAnsiTheme="minorHAnsi" w:cstheme="minorHAnsi"/>
                <w:b/>
                <w:bCs/>
                <w:color w:val="auto"/>
              </w:rPr>
              <w:t>-</w:t>
            </w:r>
            <w:r w:rsidR="00D83886" w:rsidRPr="00A548B2">
              <w:rPr>
                <w:rFonts w:asciiTheme="minorHAnsi" w:hAnsiTheme="minorHAnsi" w:cstheme="minorHAnsi"/>
                <w:b/>
                <w:bCs/>
                <w:color w:val="auto"/>
              </w:rPr>
              <w:t xml:space="preserve"> </w:t>
            </w:r>
            <w:r w:rsidR="00766AD2" w:rsidRPr="00A548B2">
              <w:rPr>
                <w:rFonts w:asciiTheme="minorHAnsi" w:hAnsiTheme="minorHAnsi" w:cstheme="minorHAnsi"/>
                <w:b/>
                <w:bCs/>
                <w:color w:val="auto"/>
              </w:rPr>
              <w:t>Vicky Fout</w:t>
            </w:r>
            <w:r w:rsidR="000606AF" w:rsidRPr="00A548B2">
              <w:rPr>
                <w:rFonts w:asciiTheme="minorHAnsi" w:hAnsiTheme="minorHAnsi" w:cstheme="minorHAnsi"/>
                <w:b/>
                <w:bCs/>
                <w:color w:val="auto"/>
              </w:rPr>
              <w:t xml:space="preserve"> </w:t>
            </w:r>
          </w:p>
        </w:tc>
      </w:tr>
      <w:tr w:rsidR="00386FB5" w:rsidRPr="00A548B2" w14:paraId="41714E97" w14:textId="77777777" w:rsidTr="00AC07AA">
        <w:tc>
          <w:tcPr>
            <w:tcW w:w="9648" w:type="dxa"/>
          </w:tcPr>
          <w:p w14:paraId="1AEA3542" w14:textId="77777777" w:rsidR="002D6D79" w:rsidRPr="00A548B2" w:rsidRDefault="002D6D79" w:rsidP="002D6D79">
            <w:pPr>
              <w:pStyle w:val="ListParagraph"/>
              <w:spacing w:after="0" w:line="240" w:lineRule="auto"/>
              <w:ind w:left="680"/>
              <w:rPr>
                <w:rFonts w:asciiTheme="minorHAnsi" w:eastAsiaTheme="minorHAnsi" w:hAnsiTheme="minorHAnsi" w:cstheme="minorHAnsi"/>
                <w:color w:val="auto"/>
                <w:kern w:val="0"/>
              </w:rPr>
            </w:pPr>
          </w:p>
          <w:p w14:paraId="34E264B0" w14:textId="77777777" w:rsidR="002C409F" w:rsidRPr="00A548B2" w:rsidRDefault="00B32663" w:rsidP="00B32663">
            <w:pPr>
              <w:rPr>
                <w:rFonts w:asciiTheme="minorHAnsi" w:eastAsia="Times New Roman" w:hAnsiTheme="minorHAnsi" w:cstheme="minorHAnsi"/>
              </w:rPr>
            </w:pPr>
            <w:r w:rsidRPr="00A548B2">
              <w:rPr>
                <w:rFonts w:asciiTheme="minorHAnsi" w:eastAsia="Times New Roman" w:hAnsiTheme="minorHAnsi" w:cstheme="minorHAnsi"/>
              </w:rPr>
              <w:t xml:space="preserve">No report provided. </w:t>
            </w:r>
          </w:p>
          <w:p w14:paraId="2DB6308D" w14:textId="5FC8B7C5" w:rsidR="00B32663" w:rsidRPr="00A548B2" w:rsidRDefault="00B32663" w:rsidP="00B32663">
            <w:pPr>
              <w:rPr>
                <w:rFonts w:asciiTheme="minorHAnsi" w:eastAsiaTheme="minorHAnsi" w:hAnsiTheme="minorHAnsi" w:cstheme="minorHAnsi"/>
                <w:color w:val="auto"/>
                <w:kern w:val="0"/>
              </w:rPr>
            </w:pPr>
          </w:p>
        </w:tc>
      </w:tr>
      <w:tr w:rsidR="00386FB5" w:rsidRPr="00A548B2" w14:paraId="1A08CAFE" w14:textId="77777777" w:rsidTr="00A9258D">
        <w:tc>
          <w:tcPr>
            <w:tcW w:w="9648" w:type="dxa"/>
            <w:shd w:val="clear" w:color="auto" w:fill="FBE4D5" w:themeFill="accent2" w:themeFillTint="33"/>
          </w:tcPr>
          <w:p w14:paraId="218F85B2" w14:textId="06399D57" w:rsidR="0011508B" w:rsidRPr="00A548B2" w:rsidRDefault="0011508B" w:rsidP="002C409F">
            <w:pPr>
              <w:pStyle w:val="Body1"/>
              <w:rPr>
                <w:rFonts w:asciiTheme="minorHAnsi" w:hAnsiTheme="minorHAnsi" w:cstheme="minorHAnsi"/>
                <w:color w:val="auto"/>
              </w:rPr>
            </w:pPr>
            <w:r w:rsidRPr="00A548B2">
              <w:rPr>
                <w:rFonts w:asciiTheme="minorHAnsi" w:hAnsiTheme="minorHAnsi" w:cstheme="minorHAnsi"/>
                <w:b/>
                <w:bCs/>
                <w:color w:val="auto"/>
              </w:rPr>
              <w:t>AASHTO Region 4</w:t>
            </w:r>
            <w:r w:rsidR="00D83886" w:rsidRPr="00A548B2">
              <w:rPr>
                <w:rFonts w:asciiTheme="minorHAnsi" w:hAnsiTheme="minorHAnsi" w:cstheme="minorHAnsi"/>
                <w:b/>
                <w:bCs/>
                <w:color w:val="auto"/>
              </w:rPr>
              <w:t xml:space="preserve"> </w:t>
            </w:r>
            <w:r w:rsidR="00A602E6" w:rsidRPr="00A548B2">
              <w:rPr>
                <w:rFonts w:asciiTheme="minorHAnsi" w:hAnsiTheme="minorHAnsi" w:cstheme="minorHAnsi"/>
                <w:b/>
                <w:bCs/>
                <w:color w:val="auto"/>
              </w:rPr>
              <w:t>-</w:t>
            </w:r>
            <w:r w:rsidR="00D83886" w:rsidRPr="00A548B2">
              <w:rPr>
                <w:rFonts w:asciiTheme="minorHAnsi" w:hAnsiTheme="minorHAnsi" w:cstheme="minorHAnsi"/>
                <w:b/>
                <w:bCs/>
                <w:color w:val="auto"/>
              </w:rPr>
              <w:t xml:space="preserve"> Kevin Pete</w:t>
            </w:r>
          </w:p>
        </w:tc>
      </w:tr>
      <w:tr w:rsidR="00386FB5" w:rsidRPr="00A548B2" w14:paraId="66CEAE5D" w14:textId="77777777" w:rsidTr="00AC07AA">
        <w:tc>
          <w:tcPr>
            <w:tcW w:w="9648" w:type="dxa"/>
          </w:tcPr>
          <w:p w14:paraId="6625C4C1" w14:textId="77777777" w:rsidR="002D6D79" w:rsidRPr="00A548B2" w:rsidRDefault="002D6D79" w:rsidP="002D6D79">
            <w:pPr>
              <w:ind w:left="720"/>
              <w:rPr>
                <w:rFonts w:asciiTheme="minorHAnsi" w:eastAsia="Times New Roman" w:hAnsiTheme="minorHAnsi" w:cstheme="minorHAnsi"/>
              </w:rPr>
            </w:pPr>
          </w:p>
          <w:p w14:paraId="6455C3CE" w14:textId="61A8EDDD" w:rsidR="00FB651B" w:rsidRPr="00A548B2" w:rsidRDefault="00FB651B" w:rsidP="00FB651B">
            <w:pPr>
              <w:numPr>
                <w:ilvl w:val="0"/>
                <w:numId w:val="39"/>
              </w:numPr>
              <w:rPr>
                <w:rFonts w:asciiTheme="minorHAnsi" w:eastAsia="Times New Roman" w:hAnsiTheme="minorHAnsi" w:cstheme="minorHAnsi"/>
                <w:kern w:val="0"/>
              </w:rPr>
            </w:pPr>
            <w:r w:rsidRPr="00A548B2">
              <w:rPr>
                <w:rFonts w:asciiTheme="minorHAnsi" w:eastAsia="Times New Roman" w:hAnsiTheme="minorHAnsi" w:cstheme="minorHAnsi"/>
              </w:rPr>
              <w:t>Prioritized and selected HVR and Honorable Mention projects.</w:t>
            </w:r>
          </w:p>
          <w:p w14:paraId="4945936C" w14:textId="33F66503" w:rsidR="00FB651B" w:rsidRPr="00A548B2" w:rsidRDefault="00FB651B" w:rsidP="00FB651B">
            <w:pPr>
              <w:numPr>
                <w:ilvl w:val="0"/>
                <w:numId w:val="39"/>
              </w:numPr>
              <w:rPr>
                <w:rFonts w:asciiTheme="minorHAnsi" w:eastAsia="Times New Roman" w:hAnsiTheme="minorHAnsi" w:cstheme="minorHAnsi"/>
              </w:rPr>
            </w:pPr>
            <w:r w:rsidRPr="00A548B2">
              <w:rPr>
                <w:rFonts w:asciiTheme="minorHAnsi" w:eastAsia="Times New Roman" w:hAnsiTheme="minorHAnsi" w:cstheme="minorHAnsi"/>
              </w:rPr>
              <w:t>WTRC meets in Boise, ID next week to discuss and select projects to fund.</w:t>
            </w:r>
          </w:p>
          <w:p w14:paraId="0D356B0E" w14:textId="194740B6" w:rsidR="00FB651B" w:rsidRPr="00A548B2" w:rsidRDefault="00FB651B" w:rsidP="00FB651B">
            <w:pPr>
              <w:numPr>
                <w:ilvl w:val="0"/>
                <w:numId w:val="39"/>
              </w:numPr>
              <w:rPr>
                <w:rFonts w:asciiTheme="minorHAnsi" w:eastAsia="Times New Roman" w:hAnsiTheme="minorHAnsi" w:cstheme="minorHAnsi"/>
              </w:rPr>
            </w:pPr>
            <w:r w:rsidRPr="00A548B2">
              <w:rPr>
                <w:rFonts w:asciiTheme="minorHAnsi" w:eastAsia="Times New Roman" w:hAnsiTheme="minorHAnsi" w:cstheme="minorHAnsi"/>
              </w:rPr>
              <w:t>Three states will hold a peer-exchange during the WTRC meeting: ID, WA, NM. Peer exchange themes are Emerging Technologies and Future Research Trends, Preparing for FHWA Management Process Reviews of SPR Part B Programs, and Anatomy of Successful Implementation through Completed Research.</w:t>
            </w:r>
          </w:p>
          <w:p w14:paraId="5558C33D" w14:textId="755F954F" w:rsidR="00FB651B" w:rsidRPr="00A548B2" w:rsidRDefault="00FB651B" w:rsidP="00FB651B">
            <w:pPr>
              <w:numPr>
                <w:ilvl w:val="0"/>
                <w:numId w:val="39"/>
              </w:numPr>
              <w:rPr>
                <w:rFonts w:asciiTheme="minorHAnsi" w:eastAsia="Times New Roman" w:hAnsiTheme="minorHAnsi" w:cstheme="minorHAnsi"/>
              </w:rPr>
            </w:pPr>
            <w:r w:rsidRPr="00A548B2">
              <w:rPr>
                <w:rFonts w:asciiTheme="minorHAnsi" w:eastAsia="Times New Roman" w:hAnsiTheme="minorHAnsi" w:cstheme="minorHAnsi"/>
              </w:rPr>
              <w:t>Next meeting: May 1</w:t>
            </w:r>
            <w:r w:rsidR="00370334" w:rsidRPr="00A548B2">
              <w:rPr>
                <w:rFonts w:asciiTheme="minorHAnsi" w:eastAsia="Times New Roman" w:hAnsiTheme="minorHAnsi" w:cstheme="minorHAnsi"/>
              </w:rPr>
              <w:t>4 (after RAC Officers’ Meeting)</w:t>
            </w:r>
          </w:p>
          <w:p w14:paraId="06010AB3" w14:textId="3664F744" w:rsidR="00C63CC7" w:rsidRPr="00A548B2" w:rsidRDefault="00FB651B" w:rsidP="00FB651B">
            <w:pPr>
              <w:numPr>
                <w:ilvl w:val="0"/>
                <w:numId w:val="39"/>
              </w:numPr>
              <w:rPr>
                <w:rFonts w:asciiTheme="minorHAnsi" w:eastAsia="Times New Roman" w:hAnsiTheme="minorHAnsi" w:cstheme="minorHAnsi"/>
              </w:rPr>
            </w:pPr>
            <w:r w:rsidRPr="00A548B2">
              <w:rPr>
                <w:rFonts w:asciiTheme="minorHAnsi" w:eastAsia="Times New Roman" w:hAnsiTheme="minorHAnsi" w:cstheme="minorHAnsi"/>
              </w:rPr>
              <w:t xml:space="preserve">New chair is Thad </w:t>
            </w:r>
            <w:proofErr w:type="gramStart"/>
            <w:r w:rsidRPr="00A548B2">
              <w:rPr>
                <w:rFonts w:asciiTheme="minorHAnsi" w:eastAsia="Times New Roman" w:hAnsiTheme="minorHAnsi" w:cstheme="minorHAnsi"/>
              </w:rPr>
              <w:t>Bauer</w:t>
            </w:r>
            <w:proofErr w:type="gramEnd"/>
            <w:r w:rsidRPr="00A548B2">
              <w:rPr>
                <w:rFonts w:asciiTheme="minorHAnsi" w:eastAsia="Times New Roman" w:hAnsiTheme="minorHAnsi" w:cstheme="minorHAnsi"/>
              </w:rPr>
              <w:t xml:space="preserve"> and vice-chair is Steve Cohn; both begin </w:t>
            </w:r>
            <w:r w:rsidR="00691A06" w:rsidRPr="00A548B2">
              <w:rPr>
                <w:rFonts w:asciiTheme="minorHAnsi" w:eastAsia="Times New Roman" w:hAnsiTheme="minorHAnsi" w:cstheme="minorHAnsi"/>
              </w:rPr>
              <w:t xml:space="preserve">their roles </w:t>
            </w:r>
            <w:r w:rsidRPr="00A548B2">
              <w:rPr>
                <w:rFonts w:asciiTheme="minorHAnsi" w:eastAsia="Times New Roman" w:hAnsiTheme="minorHAnsi" w:cstheme="minorHAnsi"/>
              </w:rPr>
              <w:t>June 1.</w:t>
            </w:r>
          </w:p>
          <w:p w14:paraId="476E2001" w14:textId="4946DC1E" w:rsidR="00FB651B" w:rsidRPr="00A548B2" w:rsidRDefault="00FB651B" w:rsidP="00FB651B">
            <w:pPr>
              <w:ind w:left="720"/>
              <w:rPr>
                <w:rFonts w:asciiTheme="minorHAnsi" w:eastAsia="Times New Roman" w:hAnsiTheme="minorHAnsi" w:cstheme="minorHAnsi"/>
                <w:color w:val="auto"/>
              </w:rPr>
            </w:pPr>
          </w:p>
        </w:tc>
      </w:tr>
      <w:tr w:rsidR="00386FB5" w:rsidRPr="00A548B2" w14:paraId="784147ED" w14:textId="77777777" w:rsidTr="00A9258D">
        <w:trPr>
          <w:trHeight w:val="576"/>
        </w:trPr>
        <w:tc>
          <w:tcPr>
            <w:tcW w:w="9648" w:type="dxa"/>
            <w:shd w:val="clear" w:color="auto" w:fill="D0CECE" w:themeFill="background2" w:themeFillShade="E6"/>
            <w:vAlign w:val="center"/>
          </w:tcPr>
          <w:p w14:paraId="16BD53B7" w14:textId="6E4AF82F" w:rsidR="00C63CC7" w:rsidRPr="00A548B2" w:rsidRDefault="003C2D35" w:rsidP="002C409F">
            <w:pPr>
              <w:rPr>
                <w:rFonts w:asciiTheme="minorHAnsi" w:hAnsiTheme="minorHAnsi" w:cstheme="minorHAnsi"/>
                <w:b/>
                <w:bCs/>
                <w:color w:val="auto"/>
              </w:rPr>
            </w:pPr>
            <w:r w:rsidRPr="00A548B2">
              <w:rPr>
                <w:rFonts w:asciiTheme="minorHAnsi" w:hAnsiTheme="minorHAnsi" w:cstheme="minorHAnsi"/>
                <w:b/>
                <w:bCs/>
                <w:color w:val="auto"/>
              </w:rPr>
              <w:t xml:space="preserve">Task Force </w:t>
            </w:r>
            <w:r w:rsidR="00784E94" w:rsidRPr="00A548B2">
              <w:rPr>
                <w:rFonts w:asciiTheme="minorHAnsi" w:hAnsiTheme="minorHAnsi" w:cstheme="minorHAnsi"/>
                <w:b/>
                <w:bCs/>
                <w:color w:val="auto"/>
              </w:rPr>
              <w:t xml:space="preserve">(TF) </w:t>
            </w:r>
            <w:r w:rsidRPr="00A548B2">
              <w:rPr>
                <w:rFonts w:asciiTheme="minorHAnsi" w:hAnsiTheme="minorHAnsi" w:cstheme="minorHAnsi"/>
                <w:b/>
                <w:bCs/>
                <w:color w:val="auto"/>
              </w:rPr>
              <w:t>Updates:</w:t>
            </w:r>
          </w:p>
        </w:tc>
      </w:tr>
      <w:tr w:rsidR="00386FB5" w:rsidRPr="00A548B2" w14:paraId="60839360" w14:textId="77777777" w:rsidTr="00A9258D">
        <w:trPr>
          <w:trHeight w:val="576"/>
        </w:trPr>
        <w:tc>
          <w:tcPr>
            <w:tcW w:w="9648" w:type="dxa"/>
            <w:shd w:val="clear" w:color="auto" w:fill="E2EFD9" w:themeFill="accent6" w:themeFillTint="33"/>
            <w:vAlign w:val="center"/>
          </w:tcPr>
          <w:p w14:paraId="1FBD5159" w14:textId="57DCDFCF" w:rsidR="007A5535" w:rsidRPr="00A548B2" w:rsidRDefault="002A6462" w:rsidP="002C409F">
            <w:pPr>
              <w:rPr>
                <w:rFonts w:asciiTheme="minorHAnsi" w:hAnsiTheme="minorHAnsi" w:cstheme="minorHAnsi"/>
                <w:b/>
                <w:bCs/>
                <w:color w:val="auto"/>
              </w:rPr>
            </w:pPr>
            <w:r w:rsidRPr="00A548B2">
              <w:rPr>
                <w:rFonts w:asciiTheme="minorHAnsi" w:hAnsiTheme="minorHAnsi" w:cstheme="minorHAnsi"/>
                <w:b/>
                <w:bCs/>
                <w:color w:val="auto"/>
              </w:rPr>
              <w:t xml:space="preserve">RAC Support </w:t>
            </w:r>
            <w:r w:rsidR="00A602E6" w:rsidRPr="00A548B2">
              <w:rPr>
                <w:rFonts w:asciiTheme="minorHAnsi" w:hAnsiTheme="minorHAnsi" w:cstheme="minorHAnsi"/>
                <w:b/>
                <w:bCs/>
                <w:color w:val="auto"/>
              </w:rPr>
              <w:t xml:space="preserve">- </w:t>
            </w:r>
            <w:r w:rsidR="003C2D35" w:rsidRPr="00A548B2">
              <w:rPr>
                <w:rFonts w:asciiTheme="minorHAnsi" w:hAnsiTheme="minorHAnsi" w:cstheme="minorHAnsi"/>
                <w:b/>
                <w:bCs/>
                <w:color w:val="auto"/>
              </w:rPr>
              <w:t>Shar</w:t>
            </w:r>
            <w:r w:rsidR="00734614" w:rsidRPr="00A548B2">
              <w:rPr>
                <w:rFonts w:asciiTheme="minorHAnsi" w:hAnsiTheme="minorHAnsi" w:cstheme="minorHAnsi"/>
                <w:b/>
                <w:bCs/>
                <w:color w:val="auto"/>
              </w:rPr>
              <w:t>o</w:t>
            </w:r>
            <w:r w:rsidR="003C2D35" w:rsidRPr="00A548B2">
              <w:rPr>
                <w:rFonts w:asciiTheme="minorHAnsi" w:hAnsiTheme="minorHAnsi" w:cstheme="minorHAnsi"/>
                <w:b/>
                <w:bCs/>
                <w:color w:val="auto"/>
              </w:rPr>
              <w:t>n Hawkins</w:t>
            </w:r>
            <w:r w:rsidR="00CA1D07" w:rsidRPr="00A548B2">
              <w:rPr>
                <w:rFonts w:asciiTheme="minorHAnsi" w:hAnsiTheme="minorHAnsi" w:cstheme="minorHAnsi"/>
                <w:b/>
                <w:bCs/>
                <w:color w:val="auto"/>
              </w:rPr>
              <w:t xml:space="preserve"> &amp; Tyson Rupnow</w:t>
            </w:r>
          </w:p>
          <w:p w14:paraId="4EC95867" w14:textId="4A8AD4E3" w:rsidR="007A5535" w:rsidRPr="00A548B2" w:rsidRDefault="007A5535" w:rsidP="002C409F">
            <w:pPr>
              <w:rPr>
                <w:rFonts w:asciiTheme="minorHAnsi" w:hAnsiTheme="minorHAnsi" w:cstheme="minorHAnsi"/>
                <w:b/>
                <w:bCs/>
                <w:i/>
                <w:iCs/>
                <w:color w:val="auto"/>
              </w:rPr>
            </w:pPr>
            <w:r w:rsidRPr="00A548B2">
              <w:rPr>
                <w:rFonts w:asciiTheme="minorHAnsi" w:hAnsiTheme="minorHAnsi" w:cstheme="minorHAnsi"/>
                <w:b/>
                <w:bCs/>
                <w:i/>
                <w:iCs/>
                <w:color w:val="auto"/>
              </w:rPr>
              <w:t>This task force will recommend administrative policy to the RAC Leadership Board, and identify, investigate, and manage RAC administrative matters as directed by the RAC Leadership Board.</w:t>
            </w:r>
          </w:p>
          <w:p w14:paraId="4800C49D" w14:textId="43E0E54D" w:rsidR="007A5535" w:rsidRPr="00A548B2" w:rsidRDefault="007A5535" w:rsidP="002C409F">
            <w:pPr>
              <w:rPr>
                <w:rFonts w:asciiTheme="minorHAnsi" w:hAnsiTheme="minorHAnsi" w:cstheme="minorHAnsi"/>
                <w:b/>
                <w:bCs/>
                <w:color w:val="auto"/>
              </w:rPr>
            </w:pPr>
          </w:p>
        </w:tc>
      </w:tr>
      <w:tr w:rsidR="00386FB5" w:rsidRPr="00A548B2" w14:paraId="54A0C11E" w14:textId="77777777" w:rsidTr="003C2D35">
        <w:trPr>
          <w:trHeight w:val="576"/>
        </w:trPr>
        <w:tc>
          <w:tcPr>
            <w:tcW w:w="9648" w:type="dxa"/>
            <w:vAlign w:val="center"/>
          </w:tcPr>
          <w:p w14:paraId="12DD4120" w14:textId="65EE6F13" w:rsidR="003762DB" w:rsidRPr="00A548B2" w:rsidRDefault="003762DB" w:rsidP="003762DB">
            <w:pPr>
              <w:pStyle w:val="ListParagraph"/>
              <w:numPr>
                <w:ilvl w:val="0"/>
                <w:numId w:val="3"/>
              </w:numPr>
              <w:spacing w:after="0" w:line="240" w:lineRule="auto"/>
              <w:ind w:left="680"/>
              <w:rPr>
                <w:rFonts w:asciiTheme="minorHAnsi" w:eastAsiaTheme="minorHAnsi" w:hAnsiTheme="minorHAnsi" w:cstheme="minorHAnsi"/>
                <w:color w:val="auto"/>
                <w:kern w:val="0"/>
              </w:rPr>
            </w:pPr>
            <w:r w:rsidRPr="00A548B2">
              <w:rPr>
                <w:rFonts w:asciiTheme="minorHAnsi" w:eastAsiaTheme="minorHAnsi" w:hAnsiTheme="minorHAnsi" w:cstheme="minorHAnsi"/>
                <w:color w:val="auto"/>
                <w:kern w:val="0"/>
              </w:rPr>
              <w:t>The next RAC Chat is June 24 (1:30 Eastern) and will cover the AI Center of Excellence.</w:t>
            </w:r>
          </w:p>
          <w:p w14:paraId="4D181EF3" w14:textId="6A24AC54" w:rsidR="003762DB" w:rsidRPr="00A548B2" w:rsidRDefault="003762DB" w:rsidP="003762DB">
            <w:pPr>
              <w:pStyle w:val="ListParagraph"/>
              <w:numPr>
                <w:ilvl w:val="0"/>
                <w:numId w:val="3"/>
              </w:numPr>
              <w:spacing w:after="0" w:line="240" w:lineRule="auto"/>
              <w:ind w:left="680"/>
              <w:rPr>
                <w:rFonts w:asciiTheme="minorHAnsi" w:eastAsiaTheme="minorHAnsi" w:hAnsiTheme="minorHAnsi" w:cstheme="minorHAnsi"/>
                <w:color w:val="auto"/>
                <w:kern w:val="0"/>
              </w:rPr>
            </w:pPr>
            <w:r w:rsidRPr="00A548B2">
              <w:rPr>
                <w:rFonts w:asciiTheme="minorHAnsi" w:eastAsiaTheme="minorHAnsi" w:hAnsiTheme="minorHAnsi" w:cstheme="minorHAnsi"/>
                <w:color w:val="auto"/>
                <w:kern w:val="0"/>
              </w:rPr>
              <w:t>The RPPM website working group met with Blue Streak, the new contractor, and is outlining the structure of the revised site. The question was asked if the state DOT fact sheets will be on the website; this depends on available budget.</w:t>
            </w:r>
          </w:p>
          <w:p w14:paraId="749A0AE4" w14:textId="1EBE8DF0" w:rsidR="00804BEB" w:rsidRPr="00A548B2" w:rsidRDefault="003762DB" w:rsidP="003762DB">
            <w:pPr>
              <w:pStyle w:val="ListParagraph"/>
              <w:numPr>
                <w:ilvl w:val="0"/>
                <w:numId w:val="3"/>
              </w:numPr>
              <w:spacing w:after="0" w:line="240" w:lineRule="auto"/>
              <w:ind w:left="680"/>
              <w:rPr>
                <w:rFonts w:asciiTheme="minorHAnsi" w:eastAsiaTheme="minorHAnsi" w:hAnsiTheme="minorHAnsi" w:cstheme="minorHAnsi"/>
                <w:color w:val="auto"/>
                <w:kern w:val="0"/>
              </w:rPr>
            </w:pPr>
            <w:proofErr w:type="gramStart"/>
            <w:r w:rsidRPr="00A548B2">
              <w:rPr>
                <w:rFonts w:asciiTheme="minorHAnsi" w:eastAsiaTheme="minorHAnsi" w:hAnsiTheme="minorHAnsi" w:cstheme="minorHAnsi"/>
                <w:color w:val="auto"/>
                <w:kern w:val="0"/>
              </w:rPr>
              <w:t>The TF</w:t>
            </w:r>
            <w:proofErr w:type="gramEnd"/>
            <w:r w:rsidRPr="00A548B2">
              <w:rPr>
                <w:rFonts w:asciiTheme="minorHAnsi" w:eastAsiaTheme="minorHAnsi" w:hAnsiTheme="minorHAnsi" w:cstheme="minorHAnsi"/>
                <w:color w:val="auto"/>
                <w:kern w:val="0"/>
              </w:rPr>
              <w:t xml:space="preserve"> will add more onboarding resources to the new RPPM.</w:t>
            </w:r>
          </w:p>
        </w:tc>
      </w:tr>
      <w:tr w:rsidR="00386FB5" w:rsidRPr="00A548B2" w14:paraId="43EE2E68" w14:textId="77777777" w:rsidTr="00A9258D">
        <w:trPr>
          <w:trHeight w:val="576"/>
        </w:trPr>
        <w:tc>
          <w:tcPr>
            <w:tcW w:w="9648" w:type="dxa"/>
            <w:shd w:val="clear" w:color="auto" w:fill="E2EFD9" w:themeFill="accent6" w:themeFillTint="33"/>
            <w:vAlign w:val="center"/>
          </w:tcPr>
          <w:p w14:paraId="7694C248" w14:textId="6130D12E" w:rsidR="007A5535" w:rsidRPr="00A548B2" w:rsidRDefault="00177B8D" w:rsidP="002C409F">
            <w:pPr>
              <w:rPr>
                <w:rFonts w:asciiTheme="minorHAnsi" w:hAnsiTheme="minorHAnsi" w:cstheme="minorHAnsi"/>
                <w:b/>
                <w:bCs/>
                <w:i/>
                <w:iCs/>
                <w:color w:val="auto"/>
              </w:rPr>
            </w:pPr>
            <w:r w:rsidRPr="00A548B2">
              <w:rPr>
                <w:rFonts w:asciiTheme="minorHAnsi" w:hAnsiTheme="minorHAnsi" w:cstheme="minorHAnsi"/>
                <w:b/>
                <w:bCs/>
                <w:color w:val="auto"/>
              </w:rPr>
              <w:lastRenderedPageBreak/>
              <w:t xml:space="preserve">Technologies </w:t>
            </w:r>
            <w:r w:rsidR="0093503A" w:rsidRPr="00A548B2">
              <w:rPr>
                <w:rFonts w:asciiTheme="minorHAnsi" w:hAnsiTheme="minorHAnsi" w:cstheme="minorHAnsi"/>
                <w:b/>
                <w:bCs/>
                <w:color w:val="auto"/>
              </w:rPr>
              <w:t>–Giri Venkiteela</w:t>
            </w:r>
          </w:p>
        </w:tc>
      </w:tr>
      <w:tr w:rsidR="00386FB5" w:rsidRPr="00A548B2" w14:paraId="42413D16" w14:textId="77777777" w:rsidTr="00EB38F7">
        <w:trPr>
          <w:trHeight w:val="576"/>
        </w:trPr>
        <w:tc>
          <w:tcPr>
            <w:tcW w:w="9648" w:type="dxa"/>
            <w:vAlign w:val="center"/>
          </w:tcPr>
          <w:p w14:paraId="3CF2CDB9" w14:textId="77777777" w:rsidR="00C63CC7" w:rsidRPr="00A548B2" w:rsidRDefault="00C63CC7" w:rsidP="00C63CC7">
            <w:pPr>
              <w:ind w:left="720"/>
              <w:rPr>
                <w:rFonts w:asciiTheme="minorHAnsi" w:eastAsia="Times New Roman" w:hAnsiTheme="minorHAnsi" w:cstheme="minorHAnsi"/>
                <w:color w:val="auto"/>
                <w:kern w:val="0"/>
              </w:rPr>
            </w:pPr>
          </w:p>
          <w:p w14:paraId="0F3195D0" w14:textId="5D8E37AD" w:rsidR="003762DB" w:rsidRPr="00A548B2" w:rsidRDefault="003762DB" w:rsidP="003762DB">
            <w:pPr>
              <w:numPr>
                <w:ilvl w:val="0"/>
                <w:numId w:val="27"/>
              </w:numPr>
              <w:rPr>
                <w:rFonts w:asciiTheme="minorHAnsi" w:eastAsia="Times New Roman" w:hAnsiTheme="minorHAnsi" w:cstheme="minorHAnsi"/>
              </w:rPr>
            </w:pPr>
            <w:r w:rsidRPr="00A548B2">
              <w:rPr>
                <w:rFonts w:asciiTheme="minorHAnsi" w:eastAsia="Times New Roman" w:hAnsiTheme="minorHAnsi" w:cstheme="minorHAnsi"/>
              </w:rPr>
              <w:t>The next TF meeting will be held during the 2026 RAC summer meeting.</w:t>
            </w:r>
          </w:p>
          <w:p w14:paraId="2FED3C24" w14:textId="2F36E62F" w:rsidR="003762DB" w:rsidRPr="00A548B2" w:rsidRDefault="003762DB" w:rsidP="003762DB">
            <w:pPr>
              <w:numPr>
                <w:ilvl w:val="0"/>
                <w:numId w:val="27"/>
              </w:numPr>
              <w:rPr>
                <w:rFonts w:asciiTheme="minorHAnsi" w:eastAsia="Times New Roman" w:hAnsiTheme="minorHAnsi" w:cstheme="minorHAnsi"/>
              </w:rPr>
            </w:pPr>
            <w:r w:rsidRPr="00A548B2">
              <w:rPr>
                <w:rFonts w:asciiTheme="minorHAnsi" w:eastAsia="Times New Roman" w:hAnsiTheme="minorHAnsi" w:cstheme="minorHAnsi"/>
              </w:rPr>
              <w:t>Research Tracking Tools working group is to meet May 28 (1-2 p.m.).</w:t>
            </w:r>
          </w:p>
          <w:p w14:paraId="3A240CF7" w14:textId="77777777" w:rsidR="008912C3" w:rsidRPr="00A548B2" w:rsidRDefault="003762DB" w:rsidP="003762DB">
            <w:pPr>
              <w:pStyle w:val="ListParagraph"/>
              <w:numPr>
                <w:ilvl w:val="0"/>
                <w:numId w:val="27"/>
              </w:numPr>
              <w:spacing w:after="0" w:line="240" w:lineRule="auto"/>
              <w:rPr>
                <w:rFonts w:asciiTheme="minorHAnsi" w:eastAsia="Times New Roman" w:hAnsiTheme="minorHAnsi" w:cstheme="minorHAnsi"/>
              </w:rPr>
            </w:pPr>
            <w:r w:rsidRPr="00A548B2">
              <w:rPr>
                <w:rFonts w:asciiTheme="minorHAnsi" w:eastAsia="Times New Roman" w:hAnsiTheme="minorHAnsi" w:cstheme="minorHAnsi"/>
              </w:rPr>
              <w:t xml:space="preserve">Emerging technologies working group is preparing a survey on digital infrastructure and will be </w:t>
            </w:r>
            <w:proofErr w:type="gramStart"/>
            <w:r w:rsidRPr="00A548B2">
              <w:rPr>
                <w:rFonts w:asciiTheme="minorHAnsi" w:eastAsia="Times New Roman" w:hAnsiTheme="minorHAnsi" w:cstheme="minorHAnsi"/>
              </w:rPr>
              <w:t>send</w:t>
            </w:r>
            <w:proofErr w:type="gramEnd"/>
            <w:r w:rsidRPr="00A548B2">
              <w:rPr>
                <w:rFonts w:asciiTheme="minorHAnsi" w:eastAsia="Times New Roman" w:hAnsiTheme="minorHAnsi" w:cstheme="minorHAnsi"/>
              </w:rPr>
              <w:t xml:space="preserve"> out soon.</w:t>
            </w:r>
          </w:p>
          <w:p w14:paraId="18885C14" w14:textId="0C0FD332" w:rsidR="003762DB" w:rsidRPr="00A548B2" w:rsidRDefault="003762DB" w:rsidP="003762DB">
            <w:pPr>
              <w:pStyle w:val="ListParagraph"/>
              <w:spacing w:after="0" w:line="240" w:lineRule="auto"/>
              <w:rPr>
                <w:rFonts w:asciiTheme="minorHAnsi" w:eastAsia="Times New Roman" w:hAnsiTheme="minorHAnsi" w:cstheme="minorHAnsi"/>
              </w:rPr>
            </w:pPr>
          </w:p>
        </w:tc>
      </w:tr>
      <w:tr w:rsidR="00386FB5" w:rsidRPr="00A548B2" w14:paraId="4E197F42" w14:textId="77777777" w:rsidTr="007A5535">
        <w:trPr>
          <w:trHeight w:val="576"/>
        </w:trPr>
        <w:tc>
          <w:tcPr>
            <w:tcW w:w="9648" w:type="dxa"/>
            <w:shd w:val="clear" w:color="auto" w:fill="E2EFD9" w:themeFill="accent6" w:themeFillTint="33"/>
            <w:vAlign w:val="center"/>
          </w:tcPr>
          <w:p w14:paraId="2D81F26E" w14:textId="57B06551" w:rsidR="004240D0" w:rsidRPr="00A548B2" w:rsidRDefault="005D1104" w:rsidP="002C409F">
            <w:pPr>
              <w:rPr>
                <w:rFonts w:asciiTheme="minorHAnsi" w:hAnsiTheme="minorHAnsi" w:cstheme="minorHAnsi"/>
                <w:b/>
                <w:bCs/>
                <w:color w:val="auto"/>
              </w:rPr>
            </w:pPr>
            <w:r w:rsidRPr="00A548B2">
              <w:rPr>
                <w:rFonts w:asciiTheme="minorHAnsi" w:hAnsiTheme="minorHAnsi" w:cstheme="minorHAnsi"/>
                <w:b/>
                <w:bCs/>
                <w:color w:val="auto"/>
              </w:rPr>
              <w:t>Implementation</w:t>
            </w:r>
            <w:r w:rsidR="007A5535" w:rsidRPr="00A548B2">
              <w:rPr>
                <w:rFonts w:asciiTheme="minorHAnsi" w:hAnsiTheme="minorHAnsi" w:cstheme="minorHAnsi"/>
                <w:b/>
                <w:bCs/>
                <w:color w:val="auto"/>
              </w:rPr>
              <w:t xml:space="preserve"> </w:t>
            </w:r>
            <w:r w:rsidR="00A602E6" w:rsidRPr="00A548B2">
              <w:rPr>
                <w:rFonts w:asciiTheme="minorHAnsi" w:hAnsiTheme="minorHAnsi" w:cstheme="minorHAnsi"/>
                <w:b/>
                <w:bCs/>
                <w:color w:val="auto"/>
              </w:rPr>
              <w:t>-</w:t>
            </w:r>
            <w:r w:rsidR="007A5535" w:rsidRPr="00A548B2">
              <w:rPr>
                <w:rFonts w:asciiTheme="minorHAnsi" w:hAnsiTheme="minorHAnsi" w:cstheme="minorHAnsi"/>
                <w:b/>
                <w:bCs/>
                <w:color w:val="auto"/>
              </w:rPr>
              <w:t xml:space="preserve"> </w:t>
            </w:r>
            <w:r w:rsidR="00427FA5" w:rsidRPr="00A548B2">
              <w:rPr>
                <w:rFonts w:asciiTheme="minorHAnsi" w:hAnsiTheme="minorHAnsi" w:cstheme="minorHAnsi"/>
                <w:b/>
                <w:bCs/>
                <w:color w:val="auto"/>
              </w:rPr>
              <w:t>Patrick McVeigh/Jason Tuck</w:t>
            </w:r>
          </w:p>
          <w:p w14:paraId="3F7DB52D" w14:textId="77777777" w:rsidR="007A5535" w:rsidRPr="00A548B2" w:rsidRDefault="007A5535" w:rsidP="002C409F">
            <w:pPr>
              <w:rPr>
                <w:rFonts w:asciiTheme="minorHAnsi" w:hAnsiTheme="minorHAnsi" w:cstheme="minorHAnsi"/>
                <w:b/>
                <w:bCs/>
                <w:color w:val="auto"/>
              </w:rPr>
            </w:pPr>
          </w:p>
          <w:p w14:paraId="1A9480AF" w14:textId="37529501" w:rsidR="007A5535" w:rsidRPr="00A548B2" w:rsidRDefault="007A5535" w:rsidP="002C409F">
            <w:pPr>
              <w:rPr>
                <w:rFonts w:asciiTheme="minorHAnsi" w:hAnsiTheme="minorHAnsi" w:cstheme="minorHAnsi"/>
                <w:i/>
                <w:iCs/>
                <w:color w:val="FFC000"/>
              </w:rPr>
            </w:pPr>
            <w:r w:rsidRPr="00A548B2">
              <w:rPr>
                <w:rFonts w:asciiTheme="minorHAnsi" w:hAnsiTheme="minorHAnsi" w:cstheme="minorHAnsi"/>
                <w:b/>
                <w:bCs/>
                <w:i/>
                <w:iCs/>
                <w:color w:val="auto"/>
              </w:rPr>
              <w:t xml:space="preserve">This task force will </w:t>
            </w:r>
            <w:r w:rsidR="005D1104" w:rsidRPr="00A548B2">
              <w:rPr>
                <w:rFonts w:asciiTheme="minorHAnsi" w:hAnsiTheme="minorHAnsi" w:cstheme="minorHAnsi"/>
                <w:b/>
                <w:bCs/>
                <w:i/>
                <w:iCs/>
                <w:color w:val="auto"/>
              </w:rPr>
              <w:t>focus on how research implementation and research performance measures can support the management and quality of transportation research programs.</w:t>
            </w:r>
          </w:p>
        </w:tc>
      </w:tr>
      <w:tr w:rsidR="00386FB5" w:rsidRPr="00A548B2" w14:paraId="57FE6902" w14:textId="77777777" w:rsidTr="009636EC">
        <w:trPr>
          <w:trHeight w:val="800"/>
        </w:trPr>
        <w:tc>
          <w:tcPr>
            <w:tcW w:w="9648" w:type="dxa"/>
            <w:vAlign w:val="center"/>
          </w:tcPr>
          <w:p w14:paraId="3DF495D5" w14:textId="77777777" w:rsidR="00FB651B" w:rsidRPr="00A548B2" w:rsidRDefault="00FB651B" w:rsidP="00FB651B">
            <w:pPr>
              <w:pStyle w:val="ListParagraph"/>
              <w:spacing w:after="0" w:line="240" w:lineRule="auto"/>
              <w:contextualSpacing w:val="0"/>
              <w:rPr>
                <w:rFonts w:asciiTheme="minorHAnsi" w:eastAsia="Times New Roman" w:hAnsiTheme="minorHAnsi" w:cstheme="minorHAnsi"/>
                <w:color w:val="auto"/>
                <w:kern w:val="0"/>
              </w:rPr>
            </w:pPr>
          </w:p>
          <w:p w14:paraId="2B7AF7DF" w14:textId="45AA74F2" w:rsidR="00FB651B" w:rsidRPr="00A548B2" w:rsidRDefault="00FB651B" w:rsidP="00FB651B">
            <w:pPr>
              <w:pStyle w:val="ListParagraph"/>
              <w:numPr>
                <w:ilvl w:val="0"/>
                <w:numId w:val="41"/>
              </w:numPr>
              <w:spacing w:after="0" w:line="240" w:lineRule="auto"/>
              <w:contextualSpacing w:val="0"/>
              <w:rPr>
                <w:rFonts w:asciiTheme="minorHAnsi" w:eastAsia="Times New Roman" w:hAnsiTheme="minorHAnsi" w:cstheme="minorHAnsi"/>
                <w:color w:val="auto"/>
                <w:kern w:val="0"/>
              </w:rPr>
            </w:pPr>
            <w:r w:rsidRPr="00A548B2">
              <w:rPr>
                <w:rFonts w:asciiTheme="minorHAnsi" w:eastAsia="Times New Roman" w:hAnsiTheme="minorHAnsi" w:cstheme="minorHAnsi"/>
              </w:rPr>
              <w:t>Scheduled small group discussions on IWG tasks early in May</w:t>
            </w:r>
            <w:r w:rsidR="007B7FFA" w:rsidRPr="00A548B2">
              <w:rPr>
                <w:rFonts w:asciiTheme="minorHAnsi" w:eastAsia="Times New Roman" w:hAnsiTheme="minorHAnsi" w:cstheme="minorHAnsi"/>
              </w:rPr>
              <w:t>.</w:t>
            </w:r>
          </w:p>
          <w:p w14:paraId="278402A0" w14:textId="1DB44676" w:rsidR="00FB651B" w:rsidRPr="00A548B2" w:rsidRDefault="00FB651B" w:rsidP="00FB651B">
            <w:pPr>
              <w:pStyle w:val="ListParagraph"/>
              <w:numPr>
                <w:ilvl w:val="0"/>
                <w:numId w:val="41"/>
              </w:numPr>
              <w:spacing w:after="0" w:line="240" w:lineRule="auto"/>
              <w:contextualSpacing w:val="0"/>
              <w:rPr>
                <w:rFonts w:asciiTheme="minorHAnsi" w:eastAsia="Times New Roman" w:hAnsiTheme="minorHAnsi" w:cstheme="minorHAnsi"/>
              </w:rPr>
            </w:pPr>
            <w:r w:rsidRPr="00A548B2">
              <w:rPr>
                <w:rFonts w:asciiTheme="minorHAnsi" w:eastAsia="Times New Roman" w:hAnsiTheme="minorHAnsi" w:cstheme="minorHAnsi"/>
              </w:rPr>
              <w:t>IWG has a meeting scheduled for May 26 from 12-1 PM Eastern. Topics:</w:t>
            </w:r>
          </w:p>
          <w:p w14:paraId="0E657B16" w14:textId="46E55E25" w:rsidR="00FB651B" w:rsidRPr="00A548B2" w:rsidRDefault="00FB651B" w:rsidP="00FB651B">
            <w:pPr>
              <w:pStyle w:val="ListParagraph"/>
              <w:numPr>
                <w:ilvl w:val="1"/>
                <w:numId w:val="41"/>
              </w:numPr>
              <w:spacing w:after="0" w:line="240" w:lineRule="auto"/>
              <w:ind w:left="1040"/>
              <w:contextualSpacing w:val="0"/>
              <w:rPr>
                <w:rFonts w:asciiTheme="minorHAnsi" w:eastAsia="Times New Roman" w:hAnsiTheme="minorHAnsi" w:cstheme="minorHAnsi"/>
              </w:rPr>
            </w:pPr>
            <w:r w:rsidRPr="00A548B2">
              <w:rPr>
                <w:rFonts w:asciiTheme="minorHAnsi" w:eastAsia="Times New Roman" w:hAnsiTheme="minorHAnsi" w:cstheme="minorHAnsi"/>
              </w:rPr>
              <w:t xml:space="preserve">Ongoing action items (Implementation </w:t>
            </w:r>
            <w:r w:rsidR="007B7FFA" w:rsidRPr="00A548B2">
              <w:rPr>
                <w:rFonts w:asciiTheme="minorHAnsi" w:eastAsia="Times New Roman" w:hAnsiTheme="minorHAnsi" w:cstheme="minorHAnsi"/>
              </w:rPr>
              <w:t>b</w:t>
            </w:r>
            <w:r w:rsidRPr="00A548B2">
              <w:rPr>
                <w:rFonts w:asciiTheme="minorHAnsi" w:eastAsia="Times New Roman" w:hAnsiTheme="minorHAnsi" w:cstheme="minorHAnsi"/>
              </w:rPr>
              <w:t xml:space="preserve">riefs, RPPM </w:t>
            </w:r>
            <w:r w:rsidR="007B7FFA" w:rsidRPr="00A548B2">
              <w:rPr>
                <w:rFonts w:asciiTheme="minorHAnsi" w:eastAsia="Times New Roman" w:hAnsiTheme="minorHAnsi" w:cstheme="minorHAnsi"/>
              </w:rPr>
              <w:t>d</w:t>
            </w:r>
            <w:r w:rsidRPr="00A548B2">
              <w:rPr>
                <w:rFonts w:asciiTheme="minorHAnsi" w:eastAsia="Times New Roman" w:hAnsiTheme="minorHAnsi" w:cstheme="minorHAnsi"/>
              </w:rPr>
              <w:t xml:space="preserve">ocumentation, AOTC coordination, </w:t>
            </w:r>
            <w:r w:rsidR="007B7FFA" w:rsidRPr="00A548B2">
              <w:rPr>
                <w:rFonts w:asciiTheme="minorHAnsi" w:eastAsia="Times New Roman" w:hAnsiTheme="minorHAnsi" w:cstheme="minorHAnsi"/>
              </w:rPr>
              <w:t>best practice guide, r</w:t>
            </w:r>
            <w:r w:rsidRPr="00A548B2">
              <w:rPr>
                <w:rFonts w:asciiTheme="minorHAnsi" w:eastAsia="Times New Roman" w:hAnsiTheme="minorHAnsi" w:cstheme="minorHAnsi"/>
              </w:rPr>
              <w:t xml:space="preserve">esearch </w:t>
            </w:r>
            <w:r w:rsidR="007B7FFA" w:rsidRPr="00A548B2">
              <w:rPr>
                <w:rFonts w:asciiTheme="minorHAnsi" w:eastAsia="Times New Roman" w:hAnsiTheme="minorHAnsi" w:cstheme="minorHAnsi"/>
              </w:rPr>
              <w:t>p</w:t>
            </w:r>
            <w:r w:rsidRPr="00A548B2">
              <w:rPr>
                <w:rFonts w:asciiTheme="minorHAnsi" w:eastAsia="Times New Roman" w:hAnsiTheme="minorHAnsi" w:cstheme="minorHAnsi"/>
              </w:rPr>
              <w:t xml:space="preserve">erformance </w:t>
            </w:r>
            <w:r w:rsidR="007B7FFA" w:rsidRPr="00A548B2">
              <w:rPr>
                <w:rFonts w:asciiTheme="minorHAnsi" w:eastAsia="Times New Roman" w:hAnsiTheme="minorHAnsi" w:cstheme="minorHAnsi"/>
              </w:rPr>
              <w:t>m</w:t>
            </w:r>
            <w:r w:rsidRPr="00A548B2">
              <w:rPr>
                <w:rFonts w:asciiTheme="minorHAnsi" w:eastAsia="Times New Roman" w:hAnsiTheme="minorHAnsi" w:cstheme="minorHAnsi"/>
              </w:rPr>
              <w:t>easures)</w:t>
            </w:r>
          </w:p>
          <w:p w14:paraId="662FAEFE" w14:textId="4DA3CBC5" w:rsidR="00FB651B" w:rsidRPr="00A548B2" w:rsidRDefault="00FB651B" w:rsidP="00FB651B">
            <w:pPr>
              <w:pStyle w:val="ListParagraph"/>
              <w:numPr>
                <w:ilvl w:val="1"/>
                <w:numId w:val="41"/>
              </w:numPr>
              <w:spacing w:after="0" w:line="240" w:lineRule="auto"/>
              <w:ind w:left="1040"/>
              <w:contextualSpacing w:val="0"/>
              <w:rPr>
                <w:rFonts w:asciiTheme="minorHAnsi" w:eastAsia="Times New Roman" w:hAnsiTheme="minorHAnsi" w:cstheme="minorHAnsi"/>
              </w:rPr>
            </w:pPr>
            <w:r w:rsidRPr="00A548B2">
              <w:rPr>
                <w:rFonts w:asciiTheme="minorHAnsi" w:eastAsia="Times New Roman" w:hAnsiTheme="minorHAnsi" w:cstheme="minorHAnsi"/>
              </w:rPr>
              <w:t>T</w:t>
            </w:r>
            <w:r w:rsidR="007B7FFA" w:rsidRPr="00A548B2">
              <w:rPr>
                <w:rFonts w:asciiTheme="minorHAnsi" w:eastAsia="Times New Roman" w:hAnsiTheme="minorHAnsi" w:cstheme="minorHAnsi"/>
              </w:rPr>
              <w:t xml:space="preserve">F </w:t>
            </w:r>
            <w:r w:rsidRPr="00A548B2">
              <w:rPr>
                <w:rFonts w:asciiTheme="minorHAnsi" w:eastAsia="Times New Roman" w:hAnsiTheme="minorHAnsi" w:cstheme="minorHAnsi"/>
              </w:rPr>
              <w:t>page content on new RPPM</w:t>
            </w:r>
          </w:p>
          <w:p w14:paraId="4E59225C" w14:textId="6FB674C4" w:rsidR="00FB651B" w:rsidRPr="00A548B2" w:rsidRDefault="00FB651B" w:rsidP="00FB651B">
            <w:pPr>
              <w:pStyle w:val="ListParagraph"/>
              <w:numPr>
                <w:ilvl w:val="0"/>
                <w:numId w:val="41"/>
              </w:numPr>
              <w:spacing w:after="0" w:line="240" w:lineRule="auto"/>
              <w:contextualSpacing w:val="0"/>
              <w:rPr>
                <w:rFonts w:asciiTheme="minorHAnsi" w:eastAsia="Times New Roman" w:hAnsiTheme="minorHAnsi" w:cstheme="minorHAnsi"/>
              </w:rPr>
            </w:pPr>
            <w:r w:rsidRPr="00A548B2">
              <w:rPr>
                <w:rFonts w:asciiTheme="minorHAnsi" w:eastAsia="Times New Roman" w:hAnsiTheme="minorHAnsi" w:cstheme="minorHAnsi"/>
              </w:rPr>
              <w:t>Draft</w:t>
            </w:r>
            <w:r w:rsidR="007B7FFA" w:rsidRPr="00A548B2">
              <w:rPr>
                <w:rFonts w:asciiTheme="minorHAnsi" w:eastAsia="Times New Roman" w:hAnsiTheme="minorHAnsi" w:cstheme="minorHAnsi"/>
              </w:rPr>
              <w:t>ing</w:t>
            </w:r>
            <w:r w:rsidRPr="00A548B2">
              <w:rPr>
                <w:rFonts w:asciiTheme="minorHAnsi" w:eastAsia="Times New Roman" w:hAnsiTheme="minorHAnsi" w:cstheme="minorHAnsi"/>
              </w:rPr>
              <w:t xml:space="preserve"> a presentation for T</w:t>
            </w:r>
            <w:r w:rsidR="007B7FFA" w:rsidRPr="00A548B2">
              <w:rPr>
                <w:rFonts w:asciiTheme="minorHAnsi" w:eastAsia="Times New Roman" w:hAnsiTheme="minorHAnsi" w:cstheme="minorHAnsi"/>
              </w:rPr>
              <w:t>F breakout at 2026 AASHTO-RAC Summer Meeting (July 8 morning session).</w:t>
            </w:r>
          </w:p>
          <w:p w14:paraId="78866C87" w14:textId="312F1985" w:rsidR="00B26091" w:rsidRPr="00A548B2" w:rsidRDefault="00B26091" w:rsidP="003762DB">
            <w:pPr>
              <w:rPr>
                <w:rFonts w:asciiTheme="minorHAnsi" w:eastAsia="Times New Roman" w:hAnsiTheme="minorHAnsi" w:cstheme="minorHAnsi"/>
              </w:rPr>
            </w:pPr>
          </w:p>
        </w:tc>
      </w:tr>
      <w:tr w:rsidR="00386FB5" w:rsidRPr="00A548B2" w14:paraId="38A2BC5B" w14:textId="77777777" w:rsidTr="007A5535">
        <w:trPr>
          <w:trHeight w:val="576"/>
        </w:trPr>
        <w:tc>
          <w:tcPr>
            <w:tcW w:w="9648" w:type="dxa"/>
            <w:shd w:val="clear" w:color="auto" w:fill="E2EFD9" w:themeFill="accent6" w:themeFillTint="33"/>
            <w:vAlign w:val="center"/>
          </w:tcPr>
          <w:p w14:paraId="0F9506E6" w14:textId="62DBC378" w:rsidR="007A5535" w:rsidRPr="00A548B2" w:rsidRDefault="002A6462" w:rsidP="002C409F">
            <w:pPr>
              <w:rPr>
                <w:rFonts w:asciiTheme="minorHAnsi" w:hAnsiTheme="minorHAnsi" w:cstheme="minorHAnsi"/>
                <w:b/>
                <w:bCs/>
                <w:color w:val="auto"/>
              </w:rPr>
            </w:pPr>
            <w:r w:rsidRPr="00A548B2">
              <w:rPr>
                <w:rFonts w:asciiTheme="minorHAnsi" w:hAnsiTheme="minorHAnsi" w:cstheme="minorHAnsi"/>
                <w:b/>
                <w:bCs/>
                <w:color w:val="auto"/>
              </w:rPr>
              <w:t>Communicating Value</w:t>
            </w:r>
            <w:r w:rsidR="007A5535" w:rsidRPr="00A548B2">
              <w:rPr>
                <w:rFonts w:asciiTheme="minorHAnsi" w:hAnsiTheme="minorHAnsi" w:cstheme="minorHAnsi"/>
                <w:b/>
                <w:bCs/>
                <w:color w:val="auto"/>
              </w:rPr>
              <w:t xml:space="preserve"> </w:t>
            </w:r>
            <w:r w:rsidR="00A602E6" w:rsidRPr="00A548B2">
              <w:rPr>
                <w:rFonts w:asciiTheme="minorHAnsi" w:hAnsiTheme="minorHAnsi" w:cstheme="minorHAnsi"/>
                <w:b/>
                <w:bCs/>
                <w:color w:val="auto"/>
              </w:rPr>
              <w:t>-</w:t>
            </w:r>
            <w:r w:rsidR="007A5535" w:rsidRPr="00A548B2">
              <w:rPr>
                <w:rFonts w:asciiTheme="minorHAnsi" w:hAnsiTheme="minorHAnsi" w:cstheme="minorHAnsi"/>
                <w:b/>
                <w:bCs/>
                <w:color w:val="auto"/>
              </w:rPr>
              <w:t xml:space="preserve"> Jenni Hosey/</w:t>
            </w:r>
            <w:r w:rsidR="00D808E7" w:rsidRPr="00A548B2">
              <w:rPr>
                <w:rFonts w:asciiTheme="minorHAnsi" w:hAnsiTheme="minorHAnsi" w:cstheme="minorHAnsi"/>
                <w:b/>
                <w:bCs/>
                <w:color w:val="auto"/>
              </w:rPr>
              <w:t>Katie Walker</w:t>
            </w:r>
          </w:p>
          <w:p w14:paraId="38E543DA" w14:textId="77777777" w:rsidR="007A5535" w:rsidRPr="00A548B2" w:rsidRDefault="007A5535" w:rsidP="002C409F">
            <w:pPr>
              <w:rPr>
                <w:rFonts w:asciiTheme="minorHAnsi" w:hAnsiTheme="minorHAnsi" w:cstheme="minorHAnsi"/>
                <w:b/>
                <w:bCs/>
                <w:color w:val="auto"/>
              </w:rPr>
            </w:pPr>
          </w:p>
          <w:p w14:paraId="795B24E1" w14:textId="00F736E4" w:rsidR="007A5535" w:rsidRPr="00A548B2" w:rsidRDefault="007A5535" w:rsidP="002C409F">
            <w:pPr>
              <w:rPr>
                <w:rFonts w:asciiTheme="minorHAnsi" w:hAnsiTheme="minorHAnsi" w:cstheme="minorHAnsi"/>
                <w:b/>
                <w:bCs/>
                <w:i/>
                <w:iCs/>
                <w:color w:val="auto"/>
              </w:rPr>
            </w:pPr>
            <w:r w:rsidRPr="00A548B2">
              <w:rPr>
                <w:rFonts w:asciiTheme="minorHAnsi" w:hAnsiTheme="minorHAnsi" w:cstheme="minorHAnsi"/>
                <w:b/>
                <w:bCs/>
                <w:i/>
                <w:iCs/>
                <w:color w:val="auto"/>
              </w:rPr>
              <w:t xml:space="preserve">This task force will actively monitor, support, and encourage methods and practices designed to </w:t>
            </w:r>
            <w:r w:rsidR="00427FA5" w:rsidRPr="00A548B2">
              <w:rPr>
                <w:rFonts w:asciiTheme="minorHAnsi" w:hAnsiTheme="minorHAnsi" w:cstheme="minorHAnsi"/>
                <w:b/>
                <w:bCs/>
                <w:i/>
                <w:iCs/>
                <w:color w:val="auto"/>
              </w:rPr>
              <w:t xml:space="preserve">communicate </w:t>
            </w:r>
            <w:r w:rsidRPr="00A548B2">
              <w:rPr>
                <w:rFonts w:asciiTheme="minorHAnsi" w:hAnsiTheme="minorHAnsi" w:cstheme="minorHAnsi"/>
                <w:b/>
                <w:bCs/>
                <w:i/>
                <w:iCs/>
                <w:color w:val="auto"/>
              </w:rPr>
              <w:t>the value of transportation research.</w:t>
            </w:r>
          </w:p>
        </w:tc>
      </w:tr>
      <w:tr w:rsidR="00386FB5" w:rsidRPr="00A548B2" w14:paraId="655B4ADD" w14:textId="77777777" w:rsidTr="007A5535">
        <w:trPr>
          <w:trHeight w:val="576"/>
        </w:trPr>
        <w:tc>
          <w:tcPr>
            <w:tcW w:w="9648" w:type="dxa"/>
            <w:vAlign w:val="center"/>
          </w:tcPr>
          <w:p w14:paraId="26B428F2" w14:textId="3F3484B4" w:rsidR="00EA11FA" w:rsidRPr="00EA11FA" w:rsidRDefault="00EA11FA" w:rsidP="00EA11FA">
            <w:pPr>
              <w:pStyle w:val="NoSpacing"/>
              <w:numPr>
                <w:ilvl w:val="0"/>
                <w:numId w:val="42"/>
              </w:numPr>
              <w:rPr>
                <w:rFonts w:asciiTheme="minorHAnsi" w:hAnsiTheme="minorHAnsi" w:cstheme="minorHAnsi"/>
              </w:rPr>
            </w:pPr>
            <w:r w:rsidRPr="00EA11FA">
              <w:rPr>
                <w:rFonts w:asciiTheme="minorHAnsi" w:hAnsiTheme="minorHAnsi" w:cstheme="minorHAnsi"/>
              </w:rPr>
              <w:t xml:space="preserve">Megan Swanson </w:t>
            </w:r>
            <w:r>
              <w:rPr>
                <w:rFonts w:asciiTheme="minorHAnsi" w:hAnsiTheme="minorHAnsi" w:cstheme="minorHAnsi"/>
              </w:rPr>
              <w:t>(</w:t>
            </w:r>
            <w:r w:rsidRPr="00EA11FA">
              <w:rPr>
                <w:rFonts w:asciiTheme="minorHAnsi" w:hAnsiTheme="minorHAnsi" w:cstheme="minorHAnsi"/>
              </w:rPr>
              <w:t>I</w:t>
            </w:r>
            <w:r>
              <w:rPr>
                <w:rFonts w:asciiTheme="minorHAnsi" w:hAnsiTheme="minorHAnsi" w:cstheme="minorHAnsi"/>
              </w:rPr>
              <w:t>L</w:t>
            </w:r>
            <w:r w:rsidRPr="00EA11FA">
              <w:rPr>
                <w:rFonts w:asciiTheme="minorHAnsi" w:hAnsiTheme="minorHAnsi" w:cstheme="minorHAnsi"/>
              </w:rPr>
              <w:t>DOT</w:t>
            </w:r>
            <w:r>
              <w:rPr>
                <w:rFonts w:asciiTheme="minorHAnsi" w:hAnsiTheme="minorHAnsi" w:cstheme="minorHAnsi"/>
              </w:rPr>
              <w:t>)</w:t>
            </w:r>
            <w:r w:rsidRPr="00EA11FA">
              <w:rPr>
                <w:rFonts w:asciiTheme="minorHAnsi" w:hAnsiTheme="minorHAnsi" w:cstheme="minorHAnsi"/>
              </w:rPr>
              <w:t xml:space="preserve"> has returned to RAC and attended the </w:t>
            </w:r>
            <w:r>
              <w:rPr>
                <w:rFonts w:asciiTheme="minorHAnsi" w:hAnsiTheme="minorHAnsi" w:cstheme="minorHAnsi"/>
              </w:rPr>
              <w:t xml:space="preserve">recent R3 </w:t>
            </w:r>
            <w:r w:rsidRPr="00EA11FA">
              <w:rPr>
                <w:rFonts w:asciiTheme="minorHAnsi" w:hAnsiTheme="minorHAnsi" w:cstheme="minorHAnsi"/>
              </w:rPr>
              <w:t>meeting.</w:t>
            </w:r>
          </w:p>
          <w:p w14:paraId="68939724" w14:textId="20C98AF3" w:rsidR="00EA11FA" w:rsidRPr="00EA11FA" w:rsidRDefault="00EA11FA" w:rsidP="00EA11FA">
            <w:pPr>
              <w:pStyle w:val="NoSpacing"/>
              <w:numPr>
                <w:ilvl w:val="0"/>
                <w:numId w:val="42"/>
              </w:numPr>
              <w:rPr>
                <w:rFonts w:asciiTheme="minorHAnsi" w:hAnsiTheme="minorHAnsi" w:cstheme="minorHAnsi"/>
              </w:rPr>
            </w:pPr>
            <w:r w:rsidRPr="00EA11FA">
              <w:rPr>
                <w:rFonts w:asciiTheme="minorHAnsi" w:hAnsiTheme="minorHAnsi" w:cstheme="minorHAnsi"/>
              </w:rPr>
              <w:t>Preliminary selection of NCHRP FY2027 projects was shared</w:t>
            </w:r>
            <w:r>
              <w:rPr>
                <w:rFonts w:asciiTheme="minorHAnsi" w:hAnsiTheme="minorHAnsi" w:cstheme="minorHAnsi"/>
              </w:rPr>
              <w:t xml:space="preserve">, including </w:t>
            </w:r>
            <w:r w:rsidRPr="00EA11FA">
              <w:rPr>
                <w:rFonts w:asciiTheme="minorHAnsi" w:hAnsiTheme="minorHAnsi" w:cstheme="minorHAnsi"/>
              </w:rPr>
              <w:t xml:space="preserve">continuation projects. It will be presented to the AASHTO </w:t>
            </w:r>
            <w:r>
              <w:rPr>
                <w:rFonts w:asciiTheme="minorHAnsi" w:hAnsiTheme="minorHAnsi" w:cstheme="minorHAnsi"/>
              </w:rPr>
              <w:t>B</w:t>
            </w:r>
            <w:r w:rsidRPr="00EA11FA">
              <w:rPr>
                <w:rFonts w:asciiTheme="minorHAnsi" w:hAnsiTheme="minorHAnsi" w:cstheme="minorHAnsi"/>
              </w:rPr>
              <w:t xml:space="preserve">oard of </w:t>
            </w:r>
            <w:r>
              <w:rPr>
                <w:rFonts w:asciiTheme="minorHAnsi" w:hAnsiTheme="minorHAnsi" w:cstheme="minorHAnsi"/>
              </w:rPr>
              <w:t>D</w:t>
            </w:r>
            <w:r w:rsidRPr="00EA11FA">
              <w:rPr>
                <w:rFonts w:asciiTheme="minorHAnsi" w:hAnsiTheme="minorHAnsi" w:cstheme="minorHAnsi"/>
              </w:rPr>
              <w:t xml:space="preserve">irectors for approval soon. NCHRP did not allocate </w:t>
            </w:r>
            <w:r>
              <w:rPr>
                <w:rFonts w:asciiTheme="minorHAnsi" w:hAnsiTheme="minorHAnsi" w:cstheme="minorHAnsi"/>
              </w:rPr>
              <w:t xml:space="preserve">100% of the research funds. </w:t>
            </w:r>
          </w:p>
          <w:p w14:paraId="011A2802" w14:textId="1B4F8E31" w:rsidR="00EA11FA" w:rsidRPr="00EA11FA" w:rsidRDefault="00EA11FA" w:rsidP="00EA11FA">
            <w:pPr>
              <w:pStyle w:val="NoSpacing"/>
              <w:numPr>
                <w:ilvl w:val="0"/>
                <w:numId w:val="42"/>
              </w:numPr>
              <w:rPr>
                <w:rFonts w:asciiTheme="minorHAnsi" w:hAnsiTheme="minorHAnsi" w:cstheme="minorHAnsi"/>
              </w:rPr>
            </w:pPr>
            <w:r w:rsidRPr="00EA11FA">
              <w:rPr>
                <w:rFonts w:asciiTheme="minorHAnsi" w:hAnsiTheme="minorHAnsi" w:cstheme="minorHAnsi"/>
              </w:rPr>
              <w:t>HVR 2026 – the list was shared again. It is on the</w:t>
            </w:r>
            <w:r>
              <w:rPr>
                <w:rFonts w:asciiTheme="minorHAnsi" w:hAnsiTheme="minorHAnsi" w:cstheme="minorHAnsi"/>
              </w:rPr>
              <w:t xml:space="preserve"> RAC</w:t>
            </w:r>
            <w:r w:rsidRPr="00EA11FA">
              <w:rPr>
                <w:rFonts w:asciiTheme="minorHAnsi" w:hAnsiTheme="minorHAnsi" w:cstheme="minorHAnsi"/>
              </w:rPr>
              <w:t xml:space="preserve"> summer meeting agenda.</w:t>
            </w:r>
          </w:p>
          <w:p w14:paraId="637D85BA" w14:textId="12120104" w:rsidR="00EA11FA" w:rsidRPr="00EA11FA" w:rsidRDefault="00EA11FA" w:rsidP="00EA11FA">
            <w:pPr>
              <w:pStyle w:val="NoSpacing"/>
              <w:numPr>
                <w:ilvl w:val="0"/>
                <w:numId w:val="42"/>
              </w:numPr>
              <w:rPr>
                <w:rFonts w:asciiTheme="minorHAnsi" w:hAnsiTheme="minorHAnsi" w:cstheme="minorHAnsi"/>
              </w:rPr>
            </w:pPr>
            <w:r w:rsidRPr="00EA11FA">
              <w:rPr>
                <w:rFonts w:asciiTheme="minorHAnsi" w:hAnsiTheme="minorHAnsi" w:cstheme="minorHAnsi"/>
              </w:rPr>
              <w:t xml:space="preserve">RAC Summer Meeting 2026 will be in Pittsburgh, July 7-9, 2026.  Detailed draft agenda of the meeting was shared. Questions should be directed </w:t>
            </w:r>
            <w:proofErr w:type="gramStart"/>
            <w:r w:rsidRPr="00EA11FA">
              <w:rPr>
                <w:rFonts w:asciiTheme="minorHAnsi" w:hAnsiTheme="minorHAnsi" w:cstheme="minorHAnsi"/>
              </w:rPr>
              <w:t>to</w:t>
            </w:r>
            <w:proofErr w:type="gramEnd"/>
            <w:r w:rsidRPr="00EA11FA">
              <w:rPr>
                <w:rFonts w:asciiTheme="minorHAnsi" w:hAnsiTheme="minorHAnsi" w:cstheme="minorHAnsi"/>
              </w:rPr>
              <w:t xml:space="preserve"> Vick</w:t>
            </w:r>
            <w:r>
              <w:rPr>
                <w:rFonts w:asciiTheme="minorHAnsi" w:hAnsiTheme="minorHAnsi" w:cstheme="minorHAnsi"/>
              </w:rPr>
              <w:t>y Fout</w:t>
            </w:r>
            <w:r w:rsidRPr="00EA11FA">
              <w:rPr>
                <w:rFonts w:asciiTheme="minorHAnsi" w:hAnsiTheme="minorHAnsi" w:cstheme="minorHAnsi"/>
              </w:rPr>
              <w:t>.</w:t>
            </w:r>
          </w:p>
          <w:p w14:paraId="618028D4" w14:textId="77777777" w:rsidR="00EA11FA" w:rsidRPr="00EA11FA" w:rsidRDefault="00EA11FA" w:rsidP="00EA11FA">
            <w:pPr>
              <w:pStyle w:val="NoSpacing"/>
              <w:numPr>
                <w:ilvl w:val="0"/>
                <w:numId w:val="42"/>
              </w:numPr>
              <w:rPr>
                <w:rFonts w:asciiTheme="minorHAnsi" w:hAnsiTheme="minorHAnsi" w:cstheme="minorHAnsi"/>
              </w:rPr>
            </w:pPr>
            <w:r w:rsidRPr="00EA11FA">
              <w:rPr>
                <w:rFonts w:asciiTheme="minorHAnsi" w:hAnsiTheme="minorHAnsi" w:cstheme="minorHAnsi"/>
              </w:rPr>
              <w:t xml:space="preserve">Vicky mentioned that they are soliciting moderators and panel members for the summer meeting. Anyone interested should reach out to Vicky. </w:t>
            </w:r>
          </w:p>
          <w:p w14:paraId="0CAB46C7" w14:textId="33D8E654" w:rsidR="00EA11FA" w:rsidRPr="00EA11FA" w:rsidRDefault="00EA11FA" w:rsidP="00EA11FA">
            <w:pPr>
              <w:pStyle w:val="NoSpacing"/>
              <w:numPr>
                <w:ilvl w:val="0"/>
                <w:numId w:val="42"/>
              </w:numPr>
              <w:rPr>
                <w:rFonts w:asciiTheme="minorHAnsi" w:hAnsiTheme="minorHAnsi" w:cstheme="minorHAnsi"/>
              </w:rPr>
            </w:pPr>
            <w:r w:rsidRPr="00EA11FA">
              <w:rPr>
                <w:rFonts w:asciiTheme="minorHAnsi" w:hAnsiTheme="minorHAnsi" w:cstheme="minorHAnsi"/>
              </w:rPr>
              <w:t xml:space="preserve">There were regular updates from </w:t>
            </w:r>
            <w:r>
              <w:rPr>
                <w:rFonts w:asciiTheme="minorHAnsi" w:hAnsiTheme="minorHAnsi" w:cstheme="minorHAnsi"/>
              </w:rPr>
              <w:t xml:space="preserve">R3 </w:t>
            </w:r>
            <w:r w:rsidRPr="00EA11FA">
              <w:rPr>
                <w:rFonts w:asciiTheme="minorHAnsi" w:hAnsiTheme="minorHAnsi" w:cstheme="minorHAnsi"/>
              </w:rPr>
              <w:t xml:space="preserve">states, mostly about new research cycle starting.  We will get meeting minutes soon with more details.  </w:t>
            </w:r>
          </w:p>
          <w:p w14:paraId="21C6FA24" w14:textId="07109583" w:rsidR="00EA11FA" w:rsidRPr="00EA11FA" w:rsidRDefault="00EA11FA" w:rsidP="00EA11FA">
            <w:pPr>
              <w:pStyle w:val="NoSpacing"/>
              <w:numPr>
                <w:ilvl w:val="0"/>
                <w:numId w:val="42"/>
              </w:numPr>
              <w:rPr>
                <w:rFonts w:asciiTheme="minorHAnsi" w:hAnsiTheme="minorHAnsi" w:cstheme="minorHAnsi"/>
              </w:rPr>
            </w:pPr>
            <w:r w:rsidRPr="00EA11FA">
              <w:rPr>
                <w:rFonts w:asciiTheme="minorHAnsi" w:hAnsiTheme="minorHAnsi" w:cstheme="minorHAnsi"/>
              </w:rPr>
              <w:t xml:space="preserve">Minnesota RFP will be issued on July 1.  We have 40+ ideas this year. </w:t>
            </w:r>
            <w:r>
              <w:rPr>
                <w:rFonts w:asciiTheme="minorHAnsi" w:hAnsiTheme="minorHAnsi" w:cstheme="minorHAnsi"/>
              </w:rPr>
              <w:t xml:space="preserve">MnDOT Research Steering Committee </w:t>
            </w:r>
            <w:r w:rsidRPr="00EA11FA">
              <w:rPr>
                <w:rFonts w:asciiTheme="minorHAnsi" w:hAnsiTheme="minorHAnsi" w:cstheme="minorHAnsi"/>
              </w:rPr>
              <w:t xml:space="preserve">will be reviewing and prioritizing ideas soon. </w:t>
            </w:r>
          </w:p>
          <w:p w14:paraId="13F627A3" w14:textId="12F47AD9" w:rsidR="00691A06" w:rsidRPr="00A548B2" w:rsidRDefault="00691A06" w:rsidP="003762DB">
            <w:pPr>
              <w:rPr>
                <w:rFonts w:asciiTheme="minorHAnsi" w:eastAsiaTheme="minorHAnsi" w:hAnsiTheme="minorHAnsi" w:cstheme="minorHAnsi"/>
                <w:color w:val="auto"/>
                <w:kern w:val="0"/>
                <w14:ligatures w14:val="standardContextual"/>
              </w:rPr>
            </w:pPr>
          </w:p>
        </w:tc>
      </w:tr>
      <w:tr w:rsidR="00386FB5" w:rsidRPr="00A548B2" w14:paraId="0613F75D" w14:textId="77777777" w:rsidTr="00057C1C">
        <w:trPr>
          <w:trHeight w:val="576"/>
        </w:trPr>
        <w:tc>
          <w:tcPr>
            <w:tcW w:w="9648" w:type="dxa"/>
            <w:tcBorders>
              <w:bottom w:val="single" w:sz="4" w:space="0" w:color="auto"/>
            </w:tcBorders>
            <w:shd w:val="clear" w:color="auto" w:fill="E7E6E6" w:themeFill="background2"/>
            <w:vAlign w:val="center"/>
          </w:tcPr>
          <w:p w14:paraId="2ADF24B8" w14:textId="7127A7F6" w:rsidR="00885CD7" w:rsidRPr="00A548B2" w:rsidRDefault="00885CD7" w:rsidP="002D6D79">
            <w:pPr>
              <w:rPr>
                <w:rFonts w:asciiTheme="minorHAnsi" w:hAnsiTheme="minorHAnsi" w:cstheme="minorHAnsi"/>
                <w:b/>
                <w:bCs/>
                <w:color w:val="auto"/>
              </w:rPr>
            </w:pPr>
            <w:r w:rsidRPr="00A548B2">
              <w:rPr>
                <w:rFonts w:asciiTheme="minorHAnsi" w:hAnsiTheme="minorHAnsi" w:cstheme="minorHAnsi"/>
                <w:b/>
                <w:bCs/>
                <w:color w:val="auto"/>
              </w:rPr>
              <w:t>Other:</w:t>
            </w:r>
          </w:p>
          <w:p w14:paraId="55CF2038" w14:textId="7E90608A" w:rsidR="002D6D79" w:rsidRPr="00A548B2" w:rsidRDefault="002D6D79" w:rsidP="002D6D79">
            <w:pPr>
              <w:pStyle w:val="ListParagraph"/>
              <w:spacing w:after="0" w:line="240" w:lineRule="auto"/>
              <w:rPr>
                <w:rFonts w:asciiTheme="minorHAnsi" w:eastAsia="Times New Roman" w:hAnsiTheme="minorHAnsi" w:cstheme="minorHAnsi"/>
                <w:color w:val="auto"/>
                <w:kern w:val="0"/>
              </w:rPr>
            </w:pPr>
          </w:p>
        </w:tc>
      </w:tr>
      <w:tr w:rsidR="00386FB5" w:rsidRPr="007B7FFA" w14:paraId="414458FE" w14:textId="77777777" w:rsidTr="00057C1C">
        <w:trPr>
          <w:trHeight w:val="576"/>
        </w:trPr>
        <w:tc>
          <w:tcPr>
            <w:tcW w:w="9648" w:type="dxa"/>
            <w:tcBorders>
              <w:bottom w:val="single" w:sz="4" w:space="0" w:color="auto"/>
            </w:tcBorders>
            <w:shd w:val="clear" w:color="auto" w:fill="E7E6E6" w:themeFill="background2"/>
            <w:vAlign w:val="center"/>
          </w:tcPr>
          <w:p w14:paraId="4CA2D392" w14:textId="77777777" w:rsidR="007A5535" w:rsidRPr="00A548B2" w:rsidRDefault="007A5535" w:rsidP="002C409F">
            <w:pPr>
              <w:rPr>
                <w:rFonts w:asciiTheme="minorHAnsi" w:hAnsiTheme="minorHAnsi" w:cstheme="minorHAnsi"/>
                <w:b/>
                <w:bCs/>
                <w:color w:val="auto"/>
              </w:rPr>
            </w:pPr>
            <w:r w:rsidRPr="00A548B2">
              <w:rPr>
                <w:rFonts w:asciiTheme="minorHAnsi" w:hAnsiTheme="minorHAnsi" w:cstheme="minorHAnsi"/>
                <w:b/>
                <w:bCs/>
                <w:color w:val="auto"/>
              </w:rPr>
              <w:t>Adjourn:</w:t>
            </w:r>
          </w:p>
          <w:p w14:paraId="3850ECCA" w14:textId="5C8ECDD5" w:rsidR="007A5535" w:rsidRPr="00A548B2" w:rsidRDefault="007A5535" w:rsidP="002C409F">
            <w:pPr>
              <w:rPr>
                <w:rFonts w:asciiTheme="minorHAnsi" w:hAnsiTheme="minorHAnsi" w:cstheme="minorHAnsi"/>
                <w:color w:val="auto"/>
              </w:rPr>
            </w:pPr>
          </w:p>
          <w:p w14:paraId="419D0E8F" w14:textId="479B291D" w:rsidR="007A5535" w:rsidRPr="00A548B2" w:rsidRDefault="007A5535" w:rsidP="002C409F">
            <w:pPr>
              <w:pStyle w:val="ListParagraph"/>
              <w:numPr>
                <w:ilvl w:val="0"/>
                <w:numId w:val="1"/>
              </w:numPr>
              <w:spacing w:after="0" w:line="240" w:lineRule="auto"/>
              <w:rPr>
                <w:rFonts w:asciiTheme="minorHAnsi" w:hAnsiTheme="minorHAnsi" w:cstheme="minorHAnsi"/>
                <w:b/>
                <w:bCs/>
                <w:color w:val="auto"/>
              </w:rPr>
            </w:pPr>
            <w:r w:rsidRPr="00A548B2">
              <w:rPr>
                <w:rFonts w:asciiTheme="minorHAnsi" w:hAnsiTheme="minorHAnsi" w:cstheme="minorHAnsi"/>
                <w:color w:val="auto"/>
              </w:rPr>
              <w:lastRenderedPageBreak/>
              <w:t xml:space="preserve">Next meeting: </w:t>
            </w:r>
            <w:r w:rsidR="00B32663" w:rsidRPr="00A548B2">
              <w:rPr>
                <w:rFonts w:asciiTheme="minorHAnsi" w:hAnsiTheme="minorHAnsi" w:cstheme="minorHAnsi"/>
                <w:color w:val="auto"/>
              </w:rPr>
              <w:t>6</w:t>
            </w:r>
            <w:r w:rsidR="00CE43A9" w:rsidRPr="00A548B2">
              <w:rPr>
                <w:rFonts w:asciiTheme="minorHAnsi" w:hAnsiTheme="minorHAnsi" w:cstheme="minorHAnsi"/>
                <w:color w:val="auto"/>
              </w:rPr>
              <w:t>-1</w:t>
            </w:r>
            <w:r w:rsidR="00B32663" w:rsidRPr="00A548B2">
              <w:rPr>
                <w:rFonts w:asciiTheme="minorHAnsi" w:hAnsiTheme="minorHAnsi" w:cstheme="minorHAnsi"/>
                <w:color w:val="auto"/>
              </w:rPr>
              <w:t>1</w:t>
            </w:r>
            <w:r w:rsidR="008D21AC" w:rsidRPr="00A548B2">
              <w:rPr>
                <w:rFonts w:asciiTheme="minorHAnsi" w:hAnsiTheme="minorHAnsi" w:cstheme="minorHAnsi"/>
                <w:color w:val="auto"/>
              </w:rPr>
              <w:t>-26</w:t>
            </w:r>
            <w:r w:rsidR="00B17B44" w:rsidRPr="00A548B2">
              <w:rPr>
                <w:rFonts w:asciiTheme="minorHAnsi" w:hAnsiTheme="minorHAnsi" w:cstheme="minorHAnsi"/>
                <w:color w:val="auto"/>
              </w:rPr>
              <w:t>.</w:t>
            </w:r>
            <w:r w:rsidR="00ED3758" w:rsidRPr="00A548B2">
              <w:rPr>
                <w:rFonts w:asciiTheme="minorHAnsi" w:hAnsiTheme="minorHAnsi" w:cstheme="minorHAnsi"/>
                <w:color w:val="auto"/>
              </w:rPr>
              <w:t xml:space="preserve"> </w:t>
            </w:r>
          </w:p>
        </w:tc>
      </w:tr>
    </w:tbl>
    <w:p w14:paraId="3F53B1B0" w14:textId="77777777" w:rsidR="003B2BB8" w:rsidRPr="007B7FFA" w:rsidRDefault="003B2BB8" w:rsidP="002C409F">
      <w:pPr>
        <w:rPr>
          <w:rFonts w:asciiTheme="minorHAnsi" w:hAnsiTheme="minorHAnsi" w:cstheme="minorHAnsi"/>
          <w:color w:val="auto"/>
          <w:sz w:val="24"/>
          <w:szCs w:val="24"/>
        </w:rPr>
      </w:pPr>
    </w:p>
    <w:sectPr w:rsidR="003B2BB8" w:rsidRPr="007B7FF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AA420" w14:textId="77777777" w:rsidR="00DD65E2" w:rsidRDefault="00DD65E2">
      <w:r>
        <w:separator/>
      </w:r>
    </w:p>
  </w:endnote>
  <w:endnote w:type="continuationSeparator" w:id="0">
    <w:p w14:paraId="5C16D619" w14:textId="77777777" w:rsidR="00DD65E2" w:rsidRDefault="00DD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dobe Garamond Pro">
    <w:charset w:val="00"/>
    <w:family w:val="auto"/>
    <w:pitch w:val="default"/>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62313"/>
      <w:docPartObj>
        <w:docPartGallery w:val="Page Numbers (Bottom of Page)"/>
        <w:docPartUnique/>
      </w:docPartObj>
    </w:sdtPr>
    <w:sdtContent>
      <w:p w14:paraId="5C717C41" w14:textId="77777777" w:rsidR="00262246" w:rsidRDefault="00D8421B">
        <w:pPr>
          <w:pStyle w:val="Footer"/>
        </w:pPr>
        <w:r w:rsidRPr="00AF027E">
          <w:tab/>
        </w:r>
      </w:p>
    </w:sdtContent>
  </w:sdt>
  <w:p w14:paraId="08B8BE0E" w14:textId="77777777" w:rsidR="00262246" w:rsidRDefault="00262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E9F57" w14:textId="77777777" w:rsidR="00DD65E2" w:rsidRDefault="00DD65E2">
      <w:r>
        <w:separator/>
      </w:r>
    </w:p>
  </w:footnote>
  <w:footnote w:type="continuationSeparator" w:id="0">
    <w:p w14:paraId="1677FA01" w14:textId="77777777" w:rsidR="00DD65E2" w:rsidRDefault="00DD6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4C0"/>
    <w:multiLevelType w:val="multilevel"/>
    <w:tmpl w:val="26E2F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97203"/>
    <w:multiLevelType w:val="hybridMultilevel"/>
    <w:tmpl w:val="3210F66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45433F8"/>
    <w:multiLevelType w:val="hybridMultilevel"/>
    <w:tmpl w:val="80F476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616CB9"/>
    <w:multiLevelType w:val="hybridMultilevel"/>
    <w:tmpl w:val="F7D40774"/>
    <w:lvl w:ilvl="0" w:tplc="48D69EEA">
      <w:numFmt w:val="bullet"/>
      <w:lvlText w:val=""/>
      <w:lvlJc w:val="left"/>
      <w:pPr>
        <w:ind w:left="1080" w:hanging="360"/>
      </w:pPr>
      <w:rPr>
        <w:rFonts w:ascii="Symbol" w:eastAsia="Aptos"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F891FBF"/>
    <w:multiLevelType w:val="hybridMultilevel"/>
    <w:tmpl w:val="35A0B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6242A0"/>
    <w:multiLevelType w:val="hybridMultilevel"/>
    <w:tmpl w:val="FE2C8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E850A6"/>
    <w:multiLevelType w:val="hybridMultilevel"/>
    <w:tmpl w:val="43240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E8712E"/>
    <w:multiLevelType w:val="hybridMultilevel"/>
    <w:tmpl w:val="7B5E6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B77314"/>
    <w:multiLevelType w:val="multilevel"/>
    <w:tmpl w:val="709808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EB4E43"/>
    <w:multiLevelType w:val="hybridMultilevel"/>
    <w:tmpl w:val="1EB2179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D1B571D"/>
    <w:multiLevelType w:val="multilevel"/>
    <w:tmpl w:val="5B4CF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DB7501"/>
    <w:multiLevelType w:val="hybridMultilevel"/>
    <w:tmpl w:val="D4D2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724AD"/>
    <w:multiLevelType w:val="hybridMultilevel"/>
    <w:tmpl w:val="9184D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295689"/>
    <w:multiLevelType w:val="hybridMultilevel"/>
    <w:tmpl w:val="41608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E6F26DC"/>
    <w:multiLevelType w:val="hybridMultilevel"/>
    <w:tmpl w:val="0630D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162C5D"/>
    <w:multiLevelType w:val="hybridMultilevel"/>
    <w:tmpl w:val="CBD2BE3C"/>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33200BB9"/>
    <w:multiLevelType w:val="hybridMultilevel"/>
    <w:tmpl w:val="D60AF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182479"/>
    <w:multiLevelType w:val="hybridMultilevel"/>
    <w:tmpl w:val="5184B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65708A"/>
    <w:multiLevelType w:val="hybridMultilevel"/>
    <w:tmpl w:val="76C62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E991B42"/>
    <w:multiLevelType w:val="hybridMultilevel"/>
    <w:tmpl w:val="E3D8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9129F6"/>
    <w:multiLevelType w:val="hybridMultilevel"/>
    <w:tmpl w:val="1FC416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6D27538"/>
    <w:multiLevelType w:val="hybridMultilevel"/>
    <w:tmpl w:val="74F0A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4F27B9"/>
    <w:multiLevelType w:val="multilevel"/>
    <w:tmpl w:val="5AFE2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C678FC"/>
    <w:multiLevelType w:val="multilevel"/>
    <w:tmpl w:val="808E36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2C47B0"/>
    <w:multiLevelType w:val="hybridMultilevel"/>
    <w:tmpl w:val="BAE0D5C4"/>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5" w15:restartNumberingAfterBreak="0">
    <w:nsid w:val="5D4A2E2B"/>
    <w:multiLevelType w:val="hybridMultilevel"/>
    <w:tmpl w:val="D3FC0F2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5E4B3AE7"/>
    <w:multiLevelType w:val="hybridMultilevel"/>
    <w:tmpl w:val="E7960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04501B4"/>
    <w:multiLevelType w:val="hybridMultilevel"/>
    <w:tmpl w:val="03005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B1B4475"/>
    <w:multiLevelType w:val="hybridMultilevel"/>
    <w:tmpl w:val="781E8FC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21020EF"/>
    <w:multiLevelType w:val="multilevel"/>
    <w:tmpl w:val="6CE4F1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94338B"/>
    <w:multiLevelType w:val="hybridMultilevel"/>
    <w:tmpl w:val="6E04074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775266A7"/>
    <w:multiLevelType w:val="multilevel"/>
    <w:tmpl w:val="C61229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7D5B20"/>
    <w:multiLevelType w:val="hybridMultilevel"/>
    <w:tmpl w:val="2DFC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173FCC"/>
    <w:multiLevelType w:val="hybridMultilevel"/>
    <w:tmpl w:val="7386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866B70"/>
    <w:multiLevelType w:val="hybridMultilevel"/>
    <w:tmpl w:val="CFDCB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42549274">
    <w:abstractNumId w:val="14"/>
  </w:num>
  <w:num w:numId="2" w16cid:durableId="1987467539">
    <w:abstractNumId w:val="2"/>
  </w:num>
  <w:num w:numId="3" w16cid:durableId="1397849898">
    <w:abstractNumId w:val="3"/>
  </w:num>
  <w:num w:numId="4" w16cid:durableId="259065878">
    <w:abstractNumId w:val="12"/>
  </w:num>
  <w:num w:numId="5" w16cid:durableId="80759105">
    <w:abstractNumId w:val="32"/>
  </w:num>
  <w:num w:numId="6" w16cid:durableId="2076777031">
    <w:abstractNumId w:val="28"/>
  </w:num>
  <w:num w:numId="7" w16cid:durableId="1066487263">
    <w:abstractNumId w:val="1"/>
  </w:num>
  <w:num w:numId="8" w16cid:durableId="686950840">
    <w:abstractNumId w:val="9"/>
  </w:num>
  <w:num w:numId="9" w16cid:durableId="739135231">
    <w:abstractNumId w:val="21"/>
  </w:num>
  <w:num w:numId="10" w16cid:durableId="28116193">
    <w:abstractNumId w:val="24"/>
  </w:num>
  <w:num w:numId="11" w16cid:durableId="282931052">
    <w:abstractNumId w:val="17"/>
  </w:num>
  <w:num w:numId="12" w16cid:durableId="610935174">
    <w:abstractNumId w:val="11"/>
  </w:num>
  <w:num w:numId="13" w16cid:durableId="1484469866">
    <w:abstractNumId w:val="33"/>
  </w:num>
  <w:num w:numId="14" w16cid:durableId="2110932604">
    <w:abstractNumId w:val="7"/>
  </w:num>
  <w:num w:numId="15" w16cid:durableId="1143815859">
    <w:abstractNumId w:val="6"/>
  </w:num>
  <w:num w:numId="16" w16cid:durableId="2035881316">
    <w:abstractNumId w:val="22"/>
  </w:num>
  <w:num w:numId="17" w16cid:durableId="429357647">
    <w:abstractNumId w:val="23"/>
  </w:num>
  <w:num w:numId="18" w16cid:durableId="1377924131">
    <w:abstractNumId w:val="10"/>
  </w:num>
  <w:num w:numId="19" w16cid:durableId="274680802">
    <w:abstractNumId w:val="20"/>
  </w:num>
  <w:num w:numId="20" w16cid:durableId="18924946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2194551">
    <w:abstractNumId w:val="15"/>
  </w:num>
  <w:num w:numId="22" w16cid:durableId="1587232080">
    <w:abstractNumId w:val="31"/>
  </w:num>
  <w:num w:numId="23" w16cid:durableId="1222210880">
    <w:abstractNumId w:val="17"/>
  </w:num>
  <w:num w:numId="24" w16cid:durableId="1953396249">
    <w:abstractNumId w:val="11"/>
  </w:num>
  <w:num w:numId="25" w16cid:durableId="1948731825">
    <w:abstractNumId w:val="12"/>
  </w:num>
  <w:num w:numId="26" w16cid:durableId="1804616628">
    <w:abstractNumId w:val="5"/>
  </w:num>
  <w:num w:numId="27" w16cid:durableId="2087992822">
    <w:abstractNumId w:val="4"/>
  </w:num>
  <w:num w:numId="28" w16cid:durableId="839347407">
    <w:abstractNumId w:val="25"/>
  </w:num>
  <w:num w:numId="29" w16cid:durableId="403456101">
    <w:abstractNumId w:val="30"/>
  </w:num>
  <w:num w:numId="30" w16cid:durableId="1732657584">
    <w:abstractNumId w:val="27"/>
  </w:num>
  <w:num w:numId="31" w16cid:durableId="1238129778">
    <w:abstractNumId w:val="26"/>
  </w:num>
  <w:num w:numId="32" w16cid:durableId="1259414280">
    <w:abstractNumId w:val="13"/>
  </w:num>
  <w:num w:numId="33" w16cid:durableId="555161203">
    <w:abstractNumId w:val="34"/>
  </w:num>
  <w:num w:numId="34" w16cid:durableId="2060745279">
    <w:abstractNumId w:val="0"/>
  </w:num>
  <w:num w:numId="35" w16cid:durableId="38895079">
    <w:abstractNumId w:val="29"/>
  </w:num>
  <w:num w:numId="36" w16cid:durableId="1971665347">
    <w:abstractNumId w:val="5"/>
  </w:num>
  <w:num w:numId="37" w16cid:durableId="785660229">
    <w:abstractNumId w:val="4"/>
  </w:num>
  <w:num w:numId="38" w16cid:durableId="1389918251">
    <w:abstractNumId w:val="18"/>
  </w:num>
  <w:num w:numId="39" w16cid:durableId="1945309210">
    <w:abstractNumId w:val="8"/>
  </w:num>
  <w:num w:numId="40" w16cid:durableId="1474985844">
    <w:abstractNumId w:val="19"/>
  </w:num>
  <w:num w:numId="41" w16cid:durableId="688262537">
    <w:abstractNumId w:val="12"/>
  </w:num>
  <w:num w:numId="42" w16cid:durableId="1905679566">
    <w:abstractNumId w:val="16"/>
    <w:lvlOverride w:ilvl="0"/>
    <w:lvlOverride w:ilvl="1"/>
    <w:lvlOverride w:ilvl="2"/>
    <w:lvlOverride w:ilvl="3"/>
    <w:lvlOverride w:ilvl="4"/>
    <w:lvlOverride w:ilvl="5"/>
    <w:lvlOverride w:ilvl="6"/>
    <w:lvlOverride w:ilvl="7"/>
    <w:lvlOverride w:ilv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A0NjK3sDA1NDQyNTRS0lEKTi0uzszPAykwMqgFAHdsrT0tAAAA"/>
  </w:docVars>
  <w:rsids>
    <w:rsidRoot w:val="00155727"/>
    <w:rsid w:val="00002593"/>
    <w:rsid w:val="000037CA"/>
    <w:rsid w:val="00005AFA"/>
    <w:rsid w:val="00007923"/>
    <w:rsid w:val="00016230"/>
    <w:rsid w:val="00016B9B"/>
    <w:rsid w:val="00017886"/>
    <w:rsid w:val="00021961"/>
    <w:rsid w:val="000251C1"/>
    <w:rsid w:val="00026BE0"/>
    <w:rsid w:val="00030303"/>
    <w:rsid w:val="00030AE1"/>
    <w:rsid w:val="00030B07"/>
    <w:rsid w:val="0003344A"/>
    <w:rsid w:val="00033C65"/>
    <w:rsid w:val="00035D3F"/>
    <w:rsid w:val="00037101"/>
    <w:rsid w:val="0004019A"/>
    <w:rsid w:val="00041D66"/>
    <w:rsid w:val="0004243A"/>
    <w:rsid w:val="00046479"/>
    <w:rsid w:val="00046E8D"/>
    <w:rsid w:val="00047FE8"/>
    <w:rsid w:val="0005319B"/>
    <w:rsid w:val="0005574F"/>
    <w:rsid w:val="00055774"/>
    <w:rsid w:val="00057BDC"/>
    <w:rsid w:val="00057C1C"/>
    <w:rsid w:val="00057C5C"/>
    <w:rsid w:val="00060561"/>
    <w:rsid w:val="000606AF"/>
    <w:rsid w:val="00071B5D"/>
    <w:rsid w:val="00071F69"/>
    <w:rsid w:val="0007471A"/>
    <w:rsid w:val="0007775D"/>
    <w:rsid w:val="00081522"/>
    <w:rsid w:val="000836F4"/>
    <w:rsid w:val="00091614"/>
    <w:rsid w:val="00094B28"/>
    <w:rsid w:val="00095009"/>
    <w:rsid w:val="000A21A4"/>
    <w:rsid w:val="000A280D"/>
    <w:rsid w:val="000B2351"/>
    <w:rsid w:val="000B455E"/>
    <w:rsid w:val="000B4C68"/>
    <w:rsid w:val="000B68CE"/>
    <w:rsid w:val="000C0999"/>
    <w:rsid w:val="000C1090"/>
    <w:rsid w:val="000C1362"/>
    <w:rsid w:val="000C1FD0"/>
    <w:rsid w:val="000C3F69"/>
    <w:rsid w:val="000D300E"/>
    <w:rsid w:val="000D53C0"/>
    <w:rsid w:val="000D5753"/>
    <w:rsid w:val="000D670F"/>
    <w:rsid w:val="000D7516"/>
    <w:rsid w:val="000D78CC"/>
    <w:rsid w:val="000D79A3"/>
    <w:rsid w:val="000E1E18"/>
    <w:rsid w:val="000E1E33"/>
    <w:rsid w:val="000E44DC"/>
    <w:rsid w:val="000E48D9"/>
    <w:rsid w:val="000F13F6"/>
    <w:rsid w:val="000F147B"/>
    <w:rsid w:val="000F2483"/>
    <w:rsid w:val="000F4B10"/>
    <w:rsid w:val="001038B8"/>
    <w:rsid w:val="00103CB5"/>
    <w:rsid w:val="00107A8A"/>
    <w:rsid w:val="00113334"/>
    <w:rsid w:val="0011508B"/>
    <w:rsid w:val="00117154"/>
    <w:rsid w:val="00117A8C"/>
    <w:rsid w:val="0012367C"/>
    <w:rsid w:val="001239DF"/>
    <w:rsid w:val="001303CA"/>
    <w:rsid w:val="00130B9A"/>
    <w:rsid w:val="00135360"/>
    <w:rsid w:val="00137E52"/>
    <w:rsid w:val="00137FE3"/>
    <w:rsid w:val="001438DC"/>
    <w:rsid w:val="00150270"/>
    <w:rsid w:val="00155727"/>
    <w:rsid w:val="00156043"/>
    <w:rsid w:val="001625F6"/>
    <w:rsid w:val="001674A1"/>
    <w:rsid w:val="001704E4"/>
    <w:rsid w:val="0017187C"/>
    <w:rsid w:val="00173090"/>
    <w:rsid w:val="0017622E"/>
    <w:rsid w:val="00177B8D"/>
    <w:rsid w:val="00181960"/>
    <w:rsid w:val="00183D8A"/>
    <w:rsid w:val="0018735D"/>
    <w:rsid w:val="0019238C"/>
    <w:rsid w:val="00193A10"/>
    <w:rsid w:val="00193A2F"/>
    <w:rsid w:val="00196A74"/>
    <w:rsid w:val="001A39EA"/>
    <w:rsid w:val="001B01EA"/>
    <w:rsid w:val="001B235E"/>
    <w:rsid w:val="001B2C18"/>
    <w:rsid w:val="001B341A"/>
    <w:rsid w:val="001B3DC8"/>
    <w:rsid w:val="001B404D"/>
    <w:rsid w:val="001C0FF8"/>
    <w:rsid w:val="001C6A70"/>
    <w:rsid w:val="001D035B"/>
    <w:rsid w:val="001D4158"/>
    <w:rsid w:val="001D78C1"/>
    <w:rsid w:val="001F05CF"/>
    <w:rsid w:val="001F1112"/>
    <w:rsid w:val="001F228E"/>
    <w:rsid w:val="001F24F8"/>
    <w:rsid w:val="001F4DB1"/>
    <w:rsid w:val="001F5B92"/>
    <w:rsid w:val="001F6478"/>
    <w:rsid w:val="001F6BD3"/>
    <w:rsid w:val="001F6F49"/>
    <w:rsid w:val="001F726D"/>
    <w:rsid w:val="0020186E"/>
    <w:rsid w:val="002019AA"/>
    <w:rsid w:val="00201BEF"/>
    <w:rsid w:val="00201D57"/>
    <w:rsid w:val="002035AF"/>
    <w:rsid w:val="0020450B"/>
    <w:rsid w:val="00207C29"/>
    <w:rsid w:val="002124E9"/>
    <w:rsid w:val="00215463"/>
    <w:rsid w:val="00216CCA"/>
    <w:rsid w:val="00221D1E"/>
    <w:rsid w:val="00222CFE"/>
    <w:rsid w:val="002253F5"/>
    <w:rsid w:val="00231D4C"/>
    <w:rsid w:val="002352AE"/>
    <w:rsid w:val="0025166C"/>
    <w:rsid w:val="00251A1F"/>
    <w:rsid w:val="00260AA8"/>
    <w:rsid w:val="002611F5"/>
    <w:rsid w:val="00261BD8"/>
    <w:rsid w:val="00262246"/>
    <w:rsid w:val="00262B39"/>
    <w:rsid w:val="002672FF"/>
    <w:rsid w:val="002710FD"/>
    <w:rsid w:val="0027318A"/>
    <w:rsid w:val="00274583"/>
    <w:rsid w:val="00274C69"/>
    <w:rsid w:val="00275A9A"/>
    <w:rsid w:val="00280A7E"/>
    <w:rsid w:val="00284E23"/>
    <w:rsid w:val="00284EB1"/>
    <w:rsid w:val="00290979"/>
    <w:rsid w:val="002933AA"/>
    <w:rsid w:val="00294F97"/>
    <w:rsid w:val="00296BA8"/>
    <w:rsid w:val="00297239"/>
    <w:rsid w:val="002A1C00"/>
    <w:rsid w:val="002A3221"/>
    <w:rsid w:val="002A49FA"/>
    <w:rsid w:val="002A5CBC"/>
    <w:rsid w:val="002A6342"/>
    <w:rsid w:val="002A6462"/>
    <w:rsid w:val="002B40BB"/>
    <w:rsid w:val="002B4B48"/>
    <w:rsid w:val="002C30D7"/>
    <w:rsid w:val="002C409F"/>
    <w:rsid w:val="002C4C24"/>
    <w:rsid w:val="002C57EF"/>
    <w:rsid w:val="002D6D79"/>
    <w:rsid w:val="002D7061"/>
    <w:rsid w:val="002E05C7"/>
    <w:rsid w:val="002E58EF"/>
    <w:rsid w:val="002E6D3C"/>
    <w:rsid w:val="002E7B96"/>
    <w:rsid w:val="002F2939"/>
    <w:rsid w:val="002F5753"/>
    <w:rsid w:val="00300DAC"/>
    <w:rsid w:val="00301475"/>
    <w:rsid w:val="0030177F"/>
    <w:rsid w:val="00305088"/>
    <w:rsid w:val="003054A9"/>
    <w:rsid w:val="00305D33"/>
    <w:rsid w:val="00307CE3"/>
    <w:rsid w:val="00311E46"/>
    <w:rsid w:val="00313818"/>
    <w:rsid w:val="0031555A"/>
    <w:rsid w:val="0031673F"/>
    <w:rsid w:val="003224D8"/>
    <w:rsid w:val="003302EA"/>
    <w:rsid w:val="00333957"/>
    <w:rsid w:val="00334870"/>
    <w:rsid w:val="00335B51"/>
    <w:rsid w:val="00335D97"/>
    <w:rsid w:val="0033677A"/>
    <w:rsid w:val="00342EC0"/>
    <w:rsid w:val="0034487D"/>
    <w:rsid w:val="00350CAF"/>
    <w:rsid w:val="00352DD4"/>
    <w:rsid w:val="003562F2"/>
    <w:rsid w:val="00357196"/>
    <w:rsid w:val="0036250F"/>
    <w:rsid w:val="00362D6C"/>
    <w:rsid w:val="003647C1"/>
    <w:rsid w:val="00364E10"/>
    <w:rsid w:val="00370334"/>
    <w:rsid w:val="0037504C"/>
    <w:rsid w:val="003762DB"/>
    <w:rsid w:val="00383756"/>
    <w:rsid w:val="00383AF6"/>
    <w:rsid w:val="0038570A"/>
    <w:rsid w:val="00386FB5"/>
    <w:rsid w:val="00387AE8"/>
    <w:rsid w:val="00392927"/>
    <w:rsid w:val="00394D01"/>
    <w:rsid w:val="00396E43"/>
    <w:rsid w:val="003A00A6"/>
    <w:rsid w:val="003A277E"/>
    <w:rsid w:val="003A76A7"/>
    <w:rsid w:val="003A78C2"/>
    <w:rsid w:val="003B15E1"/>
    <w:rsid w:val="003B284C"/>
    <w:rsid w:val="003B2BB8"/>
    <w:rsid w:val="003B646B"/>
    <w:rsid w:val="003C2D35"/>
    <w:rsid w:val="003C31FE"/>
    <w:rsid w:val="003C512A"/>
    <w:rsid w:val="003C712F"/>
    <w:rsid w:val="003D68D5"/>
    <w:rsid w:val="003E2093"/>
    <w:rsid w:val="003E4580"/>
    <w:rsid w:val="003E460D"/>
    <w:rsid w:val="003E4B2C"/>
    <w:rsid w:val="003E4B5E"/>
    <w:rsid w:val="003E6609"/>
    <w:rsid w:val="003F2825"/>
    <w:rsid w:val="003F2B79"/>
    <w:rsid w:val="00402416"/>
    <w:rsid w:val="0040317E"/>
    <w:rsid w:val="00403590"/>
    <w:rsid w:val="00403C37"/>
    <w:rsid w:val="00404596"/>
    <w:rsid w:val="00407D2C"/>
    <w:rsid w:val="0041098C"/>
    <w:rsid w:val="00410DE8"/>
    <w:rsid w:val="00410FE0"/>
    <w:rsid w:val="00411541"/>
    <w:rsid w:val="00412CF7"/>
    <w:rsid w:val="0041690C"/>
    <w:rsid w:val="00417A6A"/>
    <w:rsid w:val="004219A7"/>
    <w:rsid w:val="00423F3F"/>
    <w:rsid w:val="004240D0"/>
    <w:rsid w:val="00424122"/>
    <w:rsid w:val="00425226"/>
    <w:rsid w:val="00425323"/>
    <w:rsid w:val="00425BB7"/>
    <w:rsid w:val="00426A2A"/>
    <w:rsid w:val="00427FA5"/>
    <w:rsid w:val="00427FC9"/>
    <w:rsid w:val="00431E6E"/>
    <w:rsid w:val="00432B6B"/>
    <w:rsid w:val="00433CDF"/>
    <w:rsid w:val="004349A2"/>
    <w:rsid w:val="00434EAD"/>
    <w:rsid w:val="00441DFE"/>
    <w:rsid w:val="00443EB2"/>
    <w:rsid w:val="00450235"/>
    <w:rsid w:val="00452748"/>
    <w:rsid w:val="004545FA"/>
    <w:rsid w:val="00460448"/>
    <w:rsid w:val="00461049"/>
    <w:rsid w:val="00462DF6"/>
    <w:rsid w:val="00464349"/>
    <w:rsid w:val="00465621"/>
    <w:rsid w:val="00465C0B"/>
    <w:rsid w:val="00465DA7"/>
    <w:rsid w:val="00466628"/>
    <w:rsid w:val="00471681"/>
    <w:rsid w:val="00472865"/>
    <w:rsid w:val="00477B2B"/>
    <w:rsid w:val="0048166F"/>
    <w:rsid w:val="004818F1"/>
    <w:rsid w:val="00483AD1"/>
    <w:rsid w:val="0048658A"/>
    <w:rsid w:val="00490CBF"/>
    <w:rsid w:val="00491D85"/>
    <w:rsid w:val="004958D8"/>
    <w:rsid w:val="004A16C9"/>
    <w:rsid w:val="004B0F5D"/>
    <w:rsid w:val="004B17EB"/>
    <w:rsid w:val="004B2688"/>
    <w:rsid w:val="004B4E60"/>
    <w:rsid w:val="004B5B8A"/>
    <w:rsid w:val="004C0E87"/>
    <w:rsid w:val="004C28DD"/>
    <w:rsid w:val="004C4830"/>
    <w:rsid w:val="004C584C"/>
    <w:rsid w:val="004D156F"/>
    <w:rsid w:val="004D1F71"/>
    <w:rsid w:val="004D2FAC"/>
    <w:rsid w:val="004D45AC"/>
    <w:rsid w:val="004D60C3"/>
    <w:rsid w:val="004E0F29"/>
    <w:rsid w:val="004E4AC7"/>
    <w:rsid w:val="004F2E13"/>
    <w:rsid w:val="004F4CAF"/>
    <w:rsid w:val="004F5B5E"/>
    <w:rsid w:val="004F6EDB"/>
    <w:rsid w:val="004F719F"/>
    <w:rsid w:val="00502664"/>
    <w:rsid w:val="00504028"/>
    <w:rsid w:val="00506BBD"/>
    <w:rsid w:val="00507250"/>
    <w:rsid w:val="0052333F"/>
    <w:rsid w:val="00526B46"/>
    <w:rsid w:val="005273EC"/>
    <w:rsid w:val="00527500"/>
    <w:rsid w:val="00527BDE"/>
    <w:rsid w:val="00531325"/>
    <w:rsid w:val="00532294"/>
    <w:rsid w:val="00533136"/>
    <w:rsid w:val="00536E14"/>
    <w:rsid w:val="00537F9D"/>
    <w:rsid w:val="00543783"/>
    <w:rsid w:val="0054394D"/>
    <w:rsid w:val="00545C1F"/>
    <w:rsid w:val="005528A9"/>
    <w:rsid w:val="00556C56"/>
    <w:rsid w:val="0056046C"/>
    <w:rsid w:val="00580C72"/>
    <w:rsid w:val="0058356B"/>
    <w:rsid w:val="00583F32"/>
    <w:rsid w:val="005844FA"/>
    <w:rsid w:val="005867B3"/>
    <w:rsid w:val="00586EB5"/>
    <w:rsid w:val="00587519"/>
    <w:rsid w:val="00591871"/>
    <w:rsid w:val="00595CA4"/>
    <w:rsid w:val="005977CA"/>
    <w:rsid w:val="005A08AE"/>
    <w:rsid w:val="005A2128"/>
    <w:rsid w:val="005A4EF5"/>
    <w:rsid w:val="005A6D2F"/>
    <w:rsid w:val="005B0212"/>
    <w:rsid w:val="005B5975"/>
    <w:rsid w:val="005B6890"/>
    <w:rsid w:val="005B6D7F"/>
    <w:rsid w:val="005C2621"/>
    <w:rsid w:val="005C29B3"/>
    <w:rsid w:val="005C306A"/>
    <w:rsid w:val="005C42B4"/>
    <w:rsid w:val="005C48C8"/>
    <w:rsid w:val="005D1104"/>
    <w:rsid w:val="005D43F2"/>
    <w:rsid w:val="005D6003"/>
    <w:rsid w:val="005D633C"/>
    <w:rsid w:val="005E2EFC"/>
    <w:rsid w:val="005E617B"/>
    <w:rsid w:val="005F7BA8"/>
    <w:rsid w:val="00601548"/>
    <w:rsid w:val="006017C3"/>
    <w:rsid w:val="00602C2B"/>
    <w:rsid w:val="00613F85"/>
    <w:rsid w:val="006173D6"/>
    <w:rsid w:val="00630E6C"/>
    <w:rsid w:val="00633BD7"/>
    <w:rsid w:val="0063711D"/>
    <w:rsid w:val="00641AC9"/>
    <w:rsid w:val="00642303"/>
    <w:rsid w:val="006439BA"/>
    <w:rsid w:val="00645CB4"/>
    <w:rsid w:val="00645F78"/>
    <w:rsid w:val="00647FA6"/>
    <w:rsid w:val="0065195A"/>
    <w:rsid w:val="00652E9B"/>
    <w:rsid w:val="0065705F"/>
    <w:rsid w:val="00657D17"/>
    <w:rsid w:val="00660C87"/>
    <w:rsid w:val="006633EA"/>
    <w:rsid w:val="00666425"/>
    <w:rsid w:val="00670AB1"/>
    <w:rsid w:val="00674FF0"/>
    <w:rsid w:val="00684118"/>
    <w:rsid w:val="00685600"/>
    <w:rsid w:val="00685E20"/>
    <w:rsid w:val="0069029B"/>
    <w:rsid w:val="00691A06"/>
    <w:rsid w:val="00693829"/>
    <w:rsid w:val="00694EC9"/>
    <w:rsid w:val="006A4834"/>
    <w:rsid w:val="006A5309"/>
    <w:rsid w:val="006A5BE4"/>
    <w:rsid w:val="006A625B"/>
    <w:rsid w:val="006B0736"/>
    <w:rsid w:val="006B1147"/>
    <w:rsid w:val="006B172D"/>
    <w:rsid w:val="006B5321"/>
    <w:rsid w:val="006C2FE0"/>
    <w:rsid w:val="006C3088"/>
    <w:rsid w:val="006D1387"/>
    <w:rsid w:val="006D54FB"/>
    <w:rsid w:val="006D5AEC"/>
    <w:rsid w:val="006D77BD"/>
    <w:rsid w:val="006E00C0"/>
    <w:rsid w:val="006E61A0"/>
    <w:rsid w:val="006E6A3B"/>
    <w:rsid w:val="006E7B0D"/>
    <w:rsid w:val="006F37ED"/>
    <w:rsid w:val="006F4948"/>
    <w:rsid w:val="007022A8"/>
    <w:rsid w:val="00707D29"/>
    <w:rsid w:val="00710DE6"/>
    <w:rsid w:val="00712B89"/>
    <w:rsid w:val="00712BCD"/>
    <w:rsid w:val="007146BD"/>
    <w:rsid w:val="007157D4"/>
    <w:rsid w:val="00715BAF"/>
    <w:rsid w:val="00720B03"/>
    <w:rsid w:val="0072203B"/>
    <w:rsid w:val="00726EEC"/>
    <w:rsid w:val="00732528"/>
    <w:rsid w:val="007333AB"/>
    <w:rsid w:val="00734614"/>
    <w:rsid w:val="0074347F"/>
    <w:rsid w:val="00746F4A"/>
    <w:rsid w:val="00750735"/>
    <w:rsid w:val="007523FD"/>
    <w:rsid w:val="00760C2E"/>
    <w:rsid w:val="00761854"/>
    <w:rsid w:val="00766AD2"/>
    <w:rsid w:val="00766FA6"/>
    <w:rsid w:val="00767E26"/>
    <w:rsid w:val="0077141B"/>
    <w:rsid w:val="007776B7"/>
    <w:rsid w:val="00782F2C"/>
    <w:rsid w:val="00783722"/>
    <w:rsid w:val="007845C6"/>
    <w:rsid w:val="00784E94"/>
    <w:rsid w:val="007918AB"/>
    <w:rsid w:val="007928F7"/>
    <w:rsid w:val="00793508"/>
    <w:rsid w:val="0079502F"/>
    <w:rsid w:val="007952D7"/>
    <w:rsid w:val="00796DD7"/>
    <w:rsid w:val="007A0635"/>
    <w:rsid w:val="007A1461"/>
    <w:rsid w:val="007A389B"/>
    <w:rsid w:val="007A5535"/>
    <w:rsid w:val="007A5E70"/>
    <w:rsid w:val="007B14EE"/>
    <w:rsid w:val="007B1B92"/>
    <w:rsid w:val="007B49B2"/>
    <w:rsid w:val="007B5A62"/>
    <w:rsid w:val="007B7FFA"/>
    <w:rsid w:val="007C1670"/>
    <w:rsid w:val="007C365D"/>
    <w:rsid w:val="007C48E8"/>
    <w:rsid w:val="007C4D1A"/>
    <w:rsid w:val="007C5C1F"/>
    <w:rsid w:val="007C7F33"/>
    <w:rsid w:val="007D159A"/>
    <w:rsid w:val="007D1AAF"/>
    <w:rsid w:val="007D215E"/>
    <w:rsid w:val="007D524D"/>
    <w:rsid w:val="007D71AE"/>
    <w:rsid w:val="007E4083"/>
    <w:rsid w:val="007E6745"/>
    <w:rsid w:val="007F7B69"/>
    <w:rsid w:val="00801582"/>
    <w:rsid w:val="00804BEB"/>
    <w:rsid w:val="00810C7E"/>
    <w:rsid w:val="008110AE"/>
    <w:rsid w:val="008122F1"/>
    <w:rsid w:val="0081290A"/>
    <w:rsid w:val="00820272"/>
    <w:rsid w:val="008238D7"/>
    <w:rsid w:val="0082651E"/>
    <w:rsid w:val="008269CF"/>
    <w:rsid w:val="00827DBA"/>
    <w:rsid w:val="008315C8"/>
    <w:rsid w:val="008318C4"/>
    <w:rsid w:val="008320C7"/>
    <w:rsid w:val="00834F2A"/>
    <w:rsid w:val="00842A9B"/>
    <w:rsid w:val="00842F5F"/>
    <w:rsid w:val="00844D7B"/>
    <w:rsid w:val="00845C30"/>
    <w:rsid w:val="00845E69"/>
    <w:rsid w:val="00853007"/>
    <w:rsid w:val="008543BC"/>
    <w:rsid w:val="00854497"/>
    <w:rsid w:val="008573CF"/>
    <w:rsid w:val="00863D8B"/>
    <w:rsid w:val="00865AD9"/>
    <w:rsid w:val="00871072"/>
    <w:rsid w:val="00871E0F"/>
    <w:rsid w:val="008811E5"/>
    <w:rsid w:val="00885CD7"/>
    <w:rsid w:val="00885E05"/>
    <w:rsid w:val="00887E99"/>
    <w:rsid w:val="008912C3"/>
    <w:rsid w:val="00895AF7"/>
    <w:rsid w:val="00896392"/>
    <w:rsid w:val="008A0F86"/>
    <w:rsid w:val="008A2188"/>
    <w:rsid w:val="008A285B"/>
    <w:rsid w:val="008A32B7"/>
    <w:rsid w:val="008A4BB5"/>
    <w:rsid w:val="008A57A8"/>
    <w:rsid w:val="008A65BF"/>
    <w:rsid w:val="008B175E"/>
    <w:rsid w:val="008B54B3"/>
    <w:rsid w:val="008D21AC"/>
    <w:rsid w:val="008D7A0E"/>
    <w:rsid w:val="008E756D"/>
    <w:rsid w:val="008F2041"/>
    <w:rsid w:val="008F38F1"/>
    <w:rsid w:val="008F6108"/>
    <w:rsid w:val="008F6E10"/>
    <w:rsid w:val="00902D90"/>
    <w:rsid w:val="009073E0"/>
    <w:rsid w:val="00907B5C"/>
    <w:rsid w:val="00911A5A"/>
    <w:rsid w:val="00914383"/>
    <w:rsid w:val="00916A63"/>
    <w:rsid w:val="00920086"/>
    <w:rsid w:val="009259CF"/>
    <w:rsid w:val="0093185F"/>
    <w:rsid w:val="0093503A"/>
    <w:rsid w:val="0093541D"/>
    <w:rsid w:val="009473E1"/>
    <w:rsid w:val="009543D0"/>
    <w:rsid w:val="0095534D"/>
    <w:rsid w:val="009636EC"/>
    <w:rsid w:val="009663D7"/>
    <w:rsid w:val="00966C42"/>
    <w:rsid w:val="00977B4B"/>
    <w:rsid w:val="00980681"/>
    <w:rsid w:val="009808F0"/>
    <w:rsid w:val="009814E4"/>
    <w:rsid w:val="00984E06"/>
    <w:rsid w:val="00985599"/>
    <w:rsid w:val="00994722"/>
    <w:rsid w:val="009953CC"/>
    <w:rsid w:val="00996724"/>
    <w:rsid w:val="009A1A14"/>
    <w:rsid w:val="009A4CC9"/>
    <w:rsid w:val="009A60E8"/>
    <w:rsid w:val="009A6EA3"/>
    <w:rsid w:val="009B15E9"/>
    <w:rsid w:val="009B5758"/>
    <w:rsid w:val="009C1801"/>
    <w:rsid w:val="009D0D7F"/>
    <w:rsid w:val="009D17C3"/>
    <w:rsid w:val="009D3A7A"/>
    <w:rsid w:val="009D3D52"/>
    <w:rsid w:val="009D47D4"/>
    <w:rsid w:val="009E04BA"/>
    <w:rsid w:val="009E077F"/>
    <w:rsid w:val="009E1EE5"/>
    <w:rsid w:val="009E2E7E"/>
    <w:rsid w:val="009E3DB1"/>
    <w:rsid w:val="009E7928"/>
    <w:rsid w:val="009F1B62"/>
    <w:rsid w:val="009F549D"/>
    <w:rsid w:val="009F60CF"/>
    <w:rsid w:val="00A03D13"/>
    <w:rsid w:val="00A041A6"/>
    <w:rsid w:val="00A11065"/>
    <w:rsid w:val="00A1703A"/>
    <w:rsid w:val="00A201F9"/>
    <w:rsid w:val="00A202C4"/>
    <w:rsid w:val="00A20DC4"/>
    <w:rsid w:val="00A21FF1"/>
    <w:rsid w:val="00A223C7"/>
    <w:rsid w:val="00A22521"/>
    <w:rsid w:val="00A25D60"/>
    <w:rsid w:val="00A309C3"/>
    <w:rsid w:val="00A35902"/>
    <w:rsid w:val="00A35A6F"/>
    <w:rsid w:val="00A36ECD"/>
    <w:rsid w:val="00A37E11"/>
    <w:rsid w:val="00A4473B"/>
    <w:rsid w:val="00A46C71"/>
    <w:rsid w:val="00A5023D"/>
    <w:rsid w:val="00A51DB1"/>
    <w:rsid w:val="00A548B2"/>
    <w:rsid w:val="00A549A4"/>
    <w:rsid w:val="00A54A80"/>
    <w:rsid w:val="00A55AEA"/>
    <w:rsid w:val="00A602E6"/>
    <w:rsid w:val="00A64DD4"/>
    <w:rsid w:val="00A64E3F"/>
    <w:rsid w:val="00A674B3"/>
    <w:rsid w:val="00A713EF"/>
    <w:rsid w:val="00A72396"/>
    <w:rsid w:val="00A72C37"/>
    <w:rsid w:val="00A739EB"/>
    <w:rsid w:val="00A7443B"/>
    <w:rsid w:val="00A77EBC"/>
    <w:rsid w:val="00A80B5F"/>
    <w:rsid w:val="00A83258"/>
    <w:rsid w:val="00A847CB"/>
    <w:rsid w:val="00A85D9A"/>
    <w:rsid w:val="00A8607D"/>
    <w:rsid w:val="00A90879"/>
    <w:rsid w:val="00A90BED"/>
    <w:rsid w:val="00A9258D"/>
    <w:rsid w:val="00A95060"/>
    <w:rsid w:val="00A953D1"/>
    <w:rsid w:val="00AA50AF"/>
    <w:rsid w:val="00AA67CD"/>
    <w:rsid w:val="00AB0878"/>
    <w:rsid w:val="00AB1A2B"/>
    <w:rsid w:val="00AB2074"/>
    <w:rsid w:val="00AC07AA"/>
    <w:rsid w:val="00AC3492"/>
    <w:rsid w:val="00AC4199"/>
    <w:rsid w:val="00AD5010"/>
    <w:rsid w:val="00AE188C"/>
    <w:rsid w:val="00AE38B8"/>
    <w:rsid w:val="00AE3AD7"/>
    <w:rsid w:val="00AE3B8E"/>
    <w:rsid w:val="00AE4409"/>
    <w:rsid w:val="00AE6363"/>
    <w:rsid w:val="00AE72C7"/>
    <w:rsid w:val="00AF2274"/>
    <w:rsid w:val="00AF228D"/>
    <w:rsid w:val="00AF29DB"/>
    <w:rsid w:val="00AF4FCC"/>
    <w:rsid w:val="00AF53E2"/>
    <w:rsid w:val="00AF680A"/>
    <w:rsid w:val="00AF716E"/>
    <w:rsid w:val="00AF7752"/>
    <w:rsid w:val="00B00A0F"/>
    <w:rsid w:val="00B01325"/>
    <w:rsid w:val="00B0167B"/>
    <w:rsid w:val="00B0205D"/>
    <w:rsid w:val="00B03802"/>
    <w:rsid w:val="00B0653C"/>
    <w:rsid w:val="00B144E4"/>
    <w:rsid w:val="00B17B44"/>
    <w:rsid w:val="00B26091"/>
    <w:rsid w:val="00B31CE6"/>
    <w:rsid w:val="00B31DD5"/>
    <w:rsid w:val="00B32663"/>
    <w:rsid w:val="00B32722"/>
    <w:rsid w:val="00B36ADF"/>
    <w:rsid w:val="00B375F9"/>
    <w:rsid w:val="00B407D8"/>
    <w:rsid w:val="00B40A1C"/>
    <w:rsid w:val="00B42BE5"/>
    <w:rsid w:val="00B50C3A"/>
    <w:rsid w:val="00B51C2E"/>
    <w:rsid w:val="00B56D71"/>
    <w:rsid w:val="00B60210"/>
    <w:rsid w:val="00B61101"/>
    <w:rsid w:val="00B62231"/>
    <w:rsid w:val="00B62635"/>
    <w:rsid w:val="00B62DE1"/>
    <w:rsid w:val="00B64846"/>
    <w:rsid w:val="00B67C7D"/>
    <w:rsid w:val="00B7183F"/>
    <w:rsid w:val="00B7419D"/>
    <w:rsid w:val="00B756C3"/>
    <w:rsid w:val="00B76B07"/>
    <w:rsid w:val="00B81B24"/>
    <w:rsid w:val="00B83268"/>
    <w:rsid w:val="00B90A57"/>
    <w:rsid w:val="00B96465"/>
    <w:rsid w:val="00BA2ADD"/>
    <w:rsid w:val="00BB1CD2"/>
    <w:rsid w:val="00BD000E"/>
    <w:rsid w:val="00BD08DD"/>
    <w:rsid w:val="00BD0CB4"/>
    <w:rsid w:val="00BD1FD5"/>
    <w:rsid w:val="00BD3C2C"/>
    <w:rsid w:val="00BE2DDB"/>
    <w:rsid w:val="00BE51C1"/>
    <w:rsid w:val="00BE693C"/>
    <w:rsid w:val="00BF2105"/>
    <w:rsid w:val="00BF5AB1"/>
    <w:rsid w:val="00BF5E1E"/>
    <w:rsid w:val="00BF61FD"/>
    <w:rsid w:val="00BF65A8"/>
    <w:rsid w:val="00BF6AB9"/>
    <w:rsid w:val="00C03FA3"/>
    <w:rsid w:val="00C062BD"/>
    <w:rsid w:val="00C07148"/>
    <w:rsid w:val="00C1384F"/>
    <w:rsid w:val="00C13C22"/>
    <w:rsid w:val="00C16DB1"/>
    <w:rsid w:val="00C1770D"/>
    <w:rsid w:val="00C2415C"/>
    <w:rsid w:val="00C31B09"/>
    <w:rsid w:val="00C34C82"/>
    <w:rsid w:val="00C34FF9"/>
    <w:rsid w:val="00C43DE4"/>
    <w:rsid w:val="00C44255"/>
    <w:rsid w:val="00C44C78"/>
    <w:rsid w:val="00C532A7"/>
    <w:rsid w:val="00C54027"/>
    <w:rsid w:val="00C561D2"/>
    <w:rsid w:val="00C57466"/>
    <w:rsid w:val="00C6132A"/>
    <w:rsid w:val="00C63173"/>
    <w:rsid w:val="00C63CC7"/>
    <w:rsid w:val="00C666E5"/>
    <w:rsid w:val="00C66F81"/>
    <w:rsid w:val="00C70257"/>
    <w:rsid w:val="00C73E59"/>
    <w:rsid w:val="00C74C2A"/>
    <w:rsid w:val="00C775BC"/>
    <w:rsid w:val="00C77BA0"/>
    <w:rsid w:val="00C81658"/>
    <w:rsid w:val="00C81FCB"/>
    <w:rsid w:val="00C91B5C"/>
    <w:rsid w:val="00CA0783"/>
    <w:rsid w:val="00CA1D07"/>
    <w:rsid w:val="00CA1D7B"/>
    <w:rsid w:val="00CA2B05"/>
    <w:rsid w:val="00CA2EA5"/>
    <w:rsid w:val="00CA43BD"/>
    <w:rsid w:val="00CA4F40"/>
    <w:rsid w:val="00CA74AE"/>
    <w:rsid w:val="00CA74F2"/>
    <w:rsid w:val="00CB3CE7"/>
    <w:rsid w:val="00CB58C7"/>
    <w:rsid w:val="00CC325E"/>
    <w:rsid w:val="00CC3FA6"/>
    <w:rsid w:val="00CC440D"/>
    <w:rsid w:val="00CC4825"/>
    <w:rsid w:val="00CC679B"/>
    <w:rsid w:val="00CC6F3B"/>
    <w:rsid w:val="00CC7EE1"/>
    <w:rsid w:val="00CD094F"/>
    <w:rsid w:val="00CD393E"/>
    <w:rsid w:val="00CE31E9"/>
    <w:rsid w:val="00CE3567"/>
    <w:rsid w:val="00CE43A9"/>
    <w:rsid w:val="00CE701E"/>
    <w:rsid w:val="00CF0549"/>
    <w:rsid w:val="00D01DCD"/>
    <w:rsid w:val="00D110CF"/>
    <w:rsid w:val="00D13E20"/>
    <w:rsid w:val="00D14F05"/>
    <w:rsid w:val="00D2088A"/>
    <w:rsid w:val="00D21CBD"/>
    <w:rsid w:val="00D3279A"/>
    <w:rsid w:val="00D32E51"/>
    <w:rsid w:val="00D37286"/>
    <w:rsid w:val="00D41147"/>
    <w:rsid w:val="00D45287"/>
    <w:rsid w:val="00D51DF6"/>
    <w:rsid w:val="00D56D3A"/>
    <w:rsid w:val="00D5726D"/>
    <w:rsid w:val="00D60264"/>
    <w:rsid w:val="00D6181D"/>
    <w:rsid w:val="00D72BC3"/>
    <w:rsid w:val="00D75ABF"/>
    <w:rsid w:val="00D776CE"/>
    <w:rsid w:val="00D77F52"/>
    <w:rsid w:val="00D808E7"/>
    <w:rsid w:val="00D8113D"/>
    <w:rsid w:val="00D81258"/>
    <w:rsid w:val="00D83886"/>
    <w:rsid w:val="00D8421B"/>
    <w:rsid w:val="00D87120"/>
    <w:rsid w:val="00D874CC"/>
    <w:rsid w:val="00D904D1"/>
    <w:rsid w:val="00D96E0A"/>
    <w:rsid w:val="00DA0D2F"/>
    <w:rsid w:val="00DA253B"/>
    <w:rsid w:val="00DB3568"/>
    <w:rsid w:val="00DB53BE"/>
    <w:rsid w:val="00DB6B5D"/>
    <w:rsid w:val="00DC3AEF"/>
    <w:rsid w:val="00DC501B"/>
    <w:rsid w:val="00DC50A0"/>
    <w:rsid w:val="00DD0CBA"/>
    <w:rsid w:val="00DD172A"/>
    <w:rsid w:val="00DD1867"/>
    <w:rsid w:val="00DD18F5"/>
    <w:rsid w:val="00DD21AC"/>
    <w:rsid w:val="00DD2992"/>
    <w:rsid w:val="00DD2A2A"/>
    <w:rsid w:val="00DD2BF1"/>
    <w:rsid w:val="00DD377D"/>
    <w:rsid w:val="00DD4A1B"/>
    <w:rsid w:val="00DD4EC0"/>
    <w:rsid w:val="00DD5C69"/>
    <w:rsid w:val="00DD65E2"/>
    <w:rsid w:val="00DD71C9"/>
    <w:rsid w:val="00DE01BE"/>
    <w:rsid w:val="00DE03F0"/>
    <w:rsid w:val="00DE6C1F"/>
    <w:rsid w:val="00DF20E7"/>
    <w:rsid w:val="00DF43DA"/>
    <w:rsid w:val="00DF6C90"/>
    <w:rsid w:val="00E00EDA"/>
    <w:rsid w:val="00E03B26"/>
    <w:rsid w:val="00E044CD"/>
    <w:rsid w:val="00E04D91"/>
    <w:rsid w:val="00E07F74"/>
    <w:rsid w:val="00E12630"/>
    <w:rsid w:val="00E12E5A"/>
    <w:rsid w:val="00E13C47"/>
    <w:rsid w:val="00E14EC3"/>
    <w:rsid w:val="00E155F0"/>
    <w:rsid w:val="00E20F0A"/>
    <w:rsid w:val="00E21862"/>
    <w:rsid w:val="00E22C37"/>
    <w:rsid w:val="00E27FF1"/>
    <w:rsid w:val="00E377B8"/>
    <w:rsid w:val="00E41712"/>
    <w:rsid w:val="00E4204C"/>
    <w:rsid w:val="00E43572"/>
    <w:rsid w:val="00E4673F"/>
    <w:rsid w:val="00E51E07"/>
    <w:rsid w:val="00E5207C"/>
    <w:rsid w:val="00E52CF8"/>
    <w:rsid w:val="00E5307A"/>
    <w:rsid w:val="00E6259C"/>
    <w:rsid w:val="00E63E0A"/>
    <w:rsid w:val="00E6480D"/>
    <w:rsid w:val="00E64F09"/>
    <w:rsid w:val="00E65F2B"/>
    <w:rsid w:val="00E663F8"/>
    <w:rsid w:val="00E668D4"/>
    <w:rsid w:val="00E72167"/>
    <w:rsid w:val="00E76ADA"/>
    <w:rsid w:val="00E8142F"/>
    <w:rsid w:val="00E818D7"/>
    <w:rsid w:val="00E81E8E"/>
    <w:rsid w:val="00E83241"/>
    <w:rsid w:val="00E862AA"/>
    <w:rsid w:val="00E90BA6"/>
    <w:rsid w:val="00E923D1"/>
    <w:rsid w:val="00E96C68"/>
    <w:rsid w:val="00EA0D4D"/>
    <w:rsid w:val="00EA11FA"/>
    <w:rsid w:val="00EA5AA2"/>
    <w:rsid w:val="00EA68C8"/>
    <w:rsid w:val="00EB0D22"/>
    <w:rsid w:val="00EB35E0"/>
    <w:rsid w:val="00EB38F7"/>
    <w:rsid w:val="00EB564D"/>
    <w:rsid w:val="00EC2B8A"/>
    <w:rsid w:val="00EC5534"/>
    <w:rsid w:val="00EC78A8"/>
    <w:rsid w:val="00ED3758"/>
    <w:rsid w:val="00ED3C0E"/>
    <w:rsid w:val="00ED503C"/>
    <w:rsid w:val="00EE1089"/>
    <w:rsid w:val="00EE11D8"/>
    <w:rsid w:val="00EE3EFB"/>
    <w:rsid w:val="00EE79D4"/>
    <w:rsid w:val="00EF0221"/>
    <w:rsid w:val="00EF4671"/>
    <w:rsid w:val="00EF4C0B"/>
    <w:rsid w:val="00F01C58"/>
    <w:rsid w:val="00F0465A"/>
    <w:rsid w:val="00F0604E"/>
    <w:rsid w:val="00F10E14"/>
    <w:rsid w:val="00F13428"/>
    <w:rsid w:val="00F13CF9"/>
    <w:rsid w:val="00F14F8A"/>
    <w:rsid w:val="00F1510A"/>
    <w:rsid w:val="00F22009"/>
    <w:rsid w:val="00F229D2"/>
    <w:rsid w:val="00F23CA8"/>
    <w:rsid w:val="00F25E56"/>
    <w:rsid w:val="00F3286B"/>
    <w:rsid w:val="00F36094"/>
    <w:rsid w:val="00F379CF"/>
    <w:rsid w:val="00F42B78"/>
    <w:rsid w:val="00F44874"/>
    <w:rsid w:val="00F46EC1"/>
    <w:rsid w:val="00F53483"/>
    <w:rsid w:val="00F57A24"/>
    <w:rsid w:val="00F61D97"/>
    <w:rsid w:val="00F63CAB"/>
    <w:rsid w:val="00F709F2"/>
    <w:rsid w:val="00F70F66"/>
    <w:rsid w:val="00F715C5"/>
    <w:rsid w:val="00F718A0"/>
    <w:rsid w:val="00F72FC5"/>
    <w:rsid w:val="00F73968"/>
    <w:rsid w:val="00F73FA7"/>
    <w:rsid w:val="00F77AB1"/>
    <w:rsid w:val="00F80827"/>
    <w:rsid w:val="00F822DD"/>
    <w:rsid w:val="00F83918"/>
    <w:rsid w:val="00F84DE0"/>
    <w:rsid w:val="00F91997"/>
    <w:rsid w:val="00F922EB"/>
    <w:rsid w:val="00F97710"/>
    <w:rsid w:val="00F97D62"/>
    <w:rsid w:val="00FA118F"/>
    <w:rsid w:val="00FA197E"/>
    <w:rsid w:val="00FA53FD"/>
    <w:rsid w:val="00FB62E6"/>
    <w:rsid w:val="00FB651B"/>
    <w:rsid w:val="00FB68FA"/>
    <w:rsid w:val="00FC2058"/>
    <w:rsid w:val="00FC408E"/>
    <w:rsid w:val="00FC48DD"/>
    <w:rsid w:val="00FC4A32"/>
    <w:rsid w:val="00FC5357"/>
    <w:rsid w:val="00FD4383"/>
    <w:rsid w:val="00FE3E35"/>
    <w:rsid w:val="00FF179D"/>
    <w:rsid w:val="00FF2FE6"/>
    <w:rsid w:val="00FF5C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E3523"/>
  <w15:docId w15:val="{829F4295-889F-441D-BC61-D4EC0E947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727"/>
    <w:pPr>
      <w:spacing w:after="0" w:line="240" w:lineRule="auto"/>
    </w:pPr>
    <w:rPr>
      <w:rFonts w:ascii="Calibri" w:eastAsia="Calibri" w:hAnsi="Calibri" w:cs="Calibri"/>
      <w:color w:val="000000"/>
      <w:kern w:val="24"/>
    </w:rPr>
  </w:style>
  <w:style w:type="paragraph" w:styleId="Heading1">
    <w:name w:val="heading 1"/>
    <w:basedOn w:val="Normal"/>
    <w:link w:val="Heading1Char"/>
    <w:uiPriority w:val="9"/>
    <w:qFormat/>
    <w:rsid w:val="0048166F"/>
    <w:pPr>
      <w:widowControl w:val="0"/>
      <w:autoSpaceDE w:val="0"/>
      <w:autoSpaceDN w:val="0"/>
      <w:ind w:left="120"/>
      <w:outlineLvl w:val="0"/>
    </w:pPr>
    <w:rPr>
      <w:rFonts w:ascii="Times New Roman" w:eastAsia="Times New Roman" w:hAnsi="Times New Roman" w:cs="Times New Roman"/>
      <w:b/>
      <w:bCs/>
      <w:color w:val="auto"/>
      <w:kern w:val="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5727"/>
    <w:rPr>
      <w:color w:val="0000FF"/>
      <w:u w:val="single"/>
    </w:rPr>
  </w:style>
  <w:style w:type="paragraph" w:styleId="ListParagraph">
    <w:name w:val="List Paragraph"/>
    <w:aliases w:val="Issue Action POC,List Paragraph1,3,POCG Table Text,Dot pt,F5 List Paragraph,List Paragraph Char Char Char,Indicator Text,Numbered Para 1,Bullet 1,Bullet Points,List Paragraph2,MAIN CONTENT,Normal numbered,Colorful List - Accent 11,Bullet"/>
    <w:basedOn w:val="Normal"/>
    <w:link w:val="ListParagraphChar"/>
    <w:uiPriority w:val="34"/>
    <w:qFormat/>
    <w:rsid w:val="00155727"/>
    <w:pPr>
      <w:spacing w:after="200" w:line="276" w:lineRule="auto"/>
      <w:ind w:left="720"/>
      <w:contextualSpacing/>
    </w:pPr>
    <w:rPr>
      <w:rFonts w:ascii="Times New Roman" w:hAnsi="Times New Roman" w:cs="Times New Roman"/>
      <w:sz w:val="24"/>
      <w:szCs w:val="24"/>
    </w:rPr>
  </w:style>
  <w:style w:type="paragraph" w:customStyle="1" w:styleId="Body1">
    <w:name w:val="Body 1"/>
    <w:rsid w:val="00155727"/>
    <w:pPr>
      <w:suppressAutoHyphens/>
      <w:spacing w:after="0" w:line="240" w:lineRule="auto"/>
    </w:pPr>
    <w:rPr>
      <w:rFonts w:ascii="Times New Roman" w:eastAsia="Arial Unicode MS" w:hAnsi="Times New Roman" w:cs="Times New Roman"/>
      <w:color w:val="000000"/>
      <w:kern w:val="1"/>
      <w:sz w:val="24"/>
      <w:szCs w:val="24"/>
      <w:lang w:eastAsia="ar-SA"/>
    </w:rPr>
  </w:style>
  <w:style w:type="paragraph" w:styleId="Header">
    <w:name w:val="header"/>
    <w:basedOn w:val="Normal"/>
    <w:link w:val="HeaderChar"/>
    <w:uiPriority w:val="99"/>
    <w:unhideWhenUsed/>
    <w:rsid w:val="00155727"/>
    <w:pPr>
      <w:tabs>
        <w:tab w:val="center" w:pos="4680"/>
        <w:tab w:val="right" w:pos="9360"/>
      </w:tabs>
    </w:pPr>
  </w:style>
  <w:style w:type="character" w:customStyle="1" w:styleId="HeaderChar">
    <w:name w:val="Header Char"/>
    <w:basedOn w:val="DefaultParagraphFont"/>
    <w:link w:val="Header"/>
    <w:uiPriority w:val="99"/>
    <w:rsid w:val="00155727"/>
    <w:rPr>
      <w:rFonts w:ascii="Calibri" w:eastAsia="Calibri" w:hAnsi="Calibri" w:cs="Calibri"/>
      <w:color w:val="000000"/>
      <w:kern w:val="24"/>
    </w:rPr>
  </w:style>
  <w:style w:type="paragraph" w:styleId="Footer">
    <w:name w:val="footer"/>
    <w:basedOn w:val="Normal"/>
    <w:link w:val="FooterChar"/>
    <w:uiPriority w:val="99"/>
    <w:unhideWhenUsed/>
    <w:rsid w:val="00155727"/>
    <w:pPr>
      <w:tabs>
        <w:tab w:val="center" w:pos="4680"/>
        <w:tab w:val="right" w:pos="9360"/>
      </w:tabs>
    </w:pPr>
  </w:style>
  <w:style w:type="character" w:customStyle="1" w:styleId="FooterChar">
    <w:name w:val="Footer Char"/>
    <w:basedOn w:val="DefaultParagraphFont"/>
    <w:link w:val="Footer"/>
    <w:uiPriority w:val="99"/>
    <w:rsid w:val="00155727"/>
    <w:rPr>
      <w:rFonts w:ascii="Calibri" w:eastAsia="Calibri" w:hAnsi="Calibri" w:cs="Calibri"/>
      <w:color w:val="000000"/>
      <w:kern w:val="24"/>
    </w:rPr>
  </w:style>
  <w:style w:type="table" w:styleId="TableGrid">
    <w:name w:val="Table Grid"/>
    <w:basedOn w:val="TableNormal"/>
    <w:uiPriority w:val="39"/>
    <w:rsid w:val="00155727"/>
    <w:pPr>
      <w:spacing w:after="0" w:line="240" w:lineRule="auto"/>
    </w:pPr>
    <w:rPr>
      <w:rFonts w:ascii="Times New Roman" w:eastAsia="Calibri" w:hAnsi="Times New Roman" w:cs="Times New Roman"/>
      <w:color w:val="000000"/>
      <w:kern w:val="24"/>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ssue Action POC Char,List Paragraph1 Char,3 Char,POCG Table Text Char,Dot pt Char,F5 List Paragraph Char,List Paragraph Char Char Char Char,Indicator Text Char,Numbered Para 1 Char,Bullet 1 Char,Bullet Points Char,MAIN CONTENT Char"/>
    <w:basedOn w:val="DefaultParagraphFont"/>
    <w:link w:val="ListParagraph"/>
    <w:uiPriority w:val="34"/>
    <w:qFormat/>
    <w:locked/>
    <w:rsid w:val="00155727"/>
    <w:rPr>
      <w:rFonts w:ascii="Times New Roman" w:eastAsia="Calibri" w:hAnsi="Times New Roman" w:cs="Times New Roman"/>
      <w:color w:val="000000"/>
      <w:kern w:val="24"/>
      <w:sz w:val="24"/>
      <w:szCs w:val="24"/>
    </w:rPr>
  </w:style>
  <w:style w:type="paragraph" w:customStyle="1" w:styleId="paragraph">
    <w:name w:val="paragraph"/>
    <w:basedOn w:val="Normal"/>
    <w:rsid w:val="00155727"/>
    <w:pPr>
      <w:spacing w:before="100" w:beforeAutospacing="1" w:after="100" w:afterAutospacing="1"/>
    </w:pPr>
    <w:rPr>
      <w:rFonts w:eastAsiaTheme="minorHAnsi"/>
      <w:color w:val="auto"/>
      <w:kern w:val="0"/>
    </w:rPr>
  </w:style>
  <w:style w:type="paragraph" w:styleId="BodyText">
    <w:name w:val="Body Text"/>
    <w:basedOn w:val="Normal"/>
    <w:link w:val="BodyTextChar"/>
    <w:uiPriority w:val="1"/>
    <w:unhideWhenUsed/>
    <w:qFormat/>
    <w:rsid w:val="00E4673F"/>
    <w:pPr>
      <w:widowControl w:val="0"/>
      <w:ind w:left="460" w:hanging="360"/>
    </w:pPr>
    <w:rPr>
      <w:rFonts w:ascii="Times New Roman" w:eastAsia="Times New Roman" w:hAnsi="Times New Roman"/>
      <w:color w:val="auto"/>
      <w:kern w:val="0"/>
      <w:sz w:val="24"/>
      <w:szCs w:val="24"/>
    </w:rPr>
  </w:style>
  <w:style w:type="character" w:customStyle="1" w:styleId="BodyTextChar">
    <w:name w:val="Body Text Char"/>
    <w:basedOn w:val="DefaultParagraphFont"/>
    <w:link w:val="BodyText"/>
    <w:uiPriority w:val="1"/>
    <w:rsid w:val="00E4673F"/>
    <w:rPr>
      <w:rFonts w:ascii="Times New Roman" w:eastAsia="Times New Roman" w:hAnsi="Times New Roman" w:cs="Calibri"/>
      <w:sz w:val="24"/>
      <w:szCs w:val="24"/>
    </w:rPr>
  </w:style>
  <w:style w:type="character" w:styleId="UnresolvedMention">
    <w:name w:val="Unresolved Mention"/>
    <w:basedOn w:val="DefaultParagraphFont"/>
    <w:uiPriority w:val="99"/>
    <w:semiHidden/>
    <w:unhideWhenUsed/>
    <w:rsid w:val="00A36ECD"/>
    <w:rPr>
      <w:color w:val="605E5C"/>
      <w:shd w:val="clear" w:color="auto" w:fill="E1DFDD"/>
    </w:rPr>
  </w:style>
  <w:style w:type="paragraph" w:customStyle="1" w:styleId="Default">
    <w:name w:val="Default"/>
    <w:basedOn w:val="Normal"/>
    <w:rsid w:val="009A60E8"/>
    <w:pPr>
      <w:autoSpaceDE w:val="0"/>
      <w:autoSpaceDN w:val="0"/>
    </w:pPr>
    <w:rPr>
      <w:rFonts w:ascii="Adobe Garamond Pro" w:eastAsiaTheme="minorHAnsi" w:hAnsi="Adobe Garamond Pro"/>
      <w:kern w:val="0"/>
      <w:sz w:val="24"/>
      <w:szCs w:val="24"/>
    </w:rPr>
  </w:style>
  <w:style w:type="paragraph" w:customStyle="1" w:styleId="xmsolistparagraph">
    <w:name w:val="x_msolistparagraph"/>
    <w:basedOn w:val="Normal"/>
    <w:rsid w:val="009A60E8"/>
    <w:pPr>
      <w:ind w:left="720"/>
    </w:pPr>
    <w:rPr>
      <w:rFonts w:eastAsiaTheme="minorHAnsi"/>
      <w:color w:val="auto"/>
      <w:kern w:val="0"/>
    </w:rPr>
  </w:style>
  <w:style w:type="character" w:styleId="FollowedHyperlink">
    <w:name w:val="FollowedHyperlink"/>
    <w:basedOn w:val="DefaultParagraphFont"/>
    <w:uiPriority w:val="99"/>
    <w:semiHidden/>
    <w:unhideWhenUsed/>
    <w:rsid w:val="00B756C3"/>
    <w:rPr>
      <w:color w:val="954F72" w:themeColor="followedHyperlink"/>
      <w:u w:val="single"/>
    </w:rPr>
  </w:style>
  <w:style w:type="character" w:customStyle="1" w:styleId="Heading1Char">
    <w:name w:val="Heading 1 Char"/>
    <w:basedOn w:val="DefaultParagraphFont"/>
    <w:link w:val="Heading1"/>
    <w:uiPriority w:val="9"/>
    <w:rsid w:val="0048166F"/>
    <w:rPr>
      <w:rFonts w:ascii="Times New Roman" w:eastAsia="Times New Roman" w:hAnsi="Times New Roman" w:cs="Times New Roman"/>
      <w:b/>
      <w:bCs/>
      <w:sz w:val="24"/>
      <w:szCs w:val="24"/>
    </w:rPr>
  </w:style>
  <w:style w:type="paragraph" w:styleId="CommentText">
    <w:name w:val="annotation text"/>
    <w:basedOn w:val="Normal"/>
    <w:link w:val="CommentTextChar"/>
    <w:uiPriority w:val="99"/>
    <w:unhideWhenUsed/>
    <w:rsid w:val="0048166F"/>
    <w:pPr>
      <w:spacing w:after="160"/>
    </w:pPr>
    <w:rPr>
      <w:rFonts w:asciiTheme="minorHAnsi" w:eastAsiaTheme="minorHAnsi" w:hAnsiTheme="minorHAnsi" w:cstheme="minorBidi"/>
      <w:color w:val="auto"/>
      <w:kern w:val="0"/>
      <w:sz w:val="20"/>
      <w:szCs w:val="20"/>
    </w:rPr>
  </w:style>
  <w:style w:type="character" w:customStyle="1" w:styleId="CommentTextChar">
    <w:name w:val="Comment Text Char"/>
    <w:basedOn w:val="DefaultParagraphFont"/>
    <w:link w:val="CommentText"/>
    <w:uiPriority w:val="99"/>
    <w:rsid w:val="0048166F"/>
    <w:rPr>
      <w:sz w:val="20"/>
      <w:szCs w:val="20"/>
    </w:rPr>
  </w:style>
  <w:style w:type="character" w:styleId="CommentReference">
    <w:name w:val="annotation reference"/>
    <w:basedOn w:val="DefaultParagraphFont"/>
    <w:uiPriority w:val="99"/>
    <w:semiHidden/>
    <w:unhideWhenUsed/>
    <w:rsid w:val="0048166F"/>
    <w:rPr>
      <w:sz w:val="16"/>
      <w:szCs w:val="16"/>
    </w:rPr>
  </w:style>
  <w:style w:type="character" w:customStyle="1" w:styleId="normaltextrun">
    <w:name w:val="normaltextrun"/>
    <w:basedOn w:val="DefaultParagraphFont"/>
    <w:rsid w:val="004B4E60"/>
  </w:style>
  <w:style w:type="character" w:customStyle="1" w:styleId="eop">
    <w:name w:val="eop"/>
    <w:basedOn w:val="DefaultParagraphFont"/>
    <w:rsid w:val="004B4E60"/>
  </w:style>
  <w:style w:type="paragraph" w:styleId="NormalWeb">
    <w:name w:val="Normal (Web)"/>
    <w:basedOn w:val="Normal"/>
    <w:uiPriority w:val="99"/>
    <w:semiHidden/>
    <w:unhideWhenUsed/>
    <w:rsid w:val="00071B5D"/>
    <w:pPr>
      <w:spacing w:before="100" w:beforeAutospacing="1" w:after="100" w:afterAutospacing="1"/>
    </w:pPr>
    <w:rPr>
      <w:rFonts w:ascii="Times New Roman" w:eastAsia="Times New Roman" w:hAnsi="Times New Roman" w:cs="Times New Roman"/>
      <w:color w:val="auto"/>
      <w:kern w:val="0"/>
      <w:sz w:val="24"/>
      <w:szCs w:val="24"/>
    </w:rPr>
  </w:style>
  <w:style w:type="character" w:styleId="Strong">
    <w:name w:val="Strong"/>
    <w:basedOn w:val="DefaultParagraphFont"/>
    <w:uiPriority w:val="22"/>
    <w:qFormat/>
    <w:rsid w:val="00071B5D"/>
    <w:rPr>
      <w:b/>
      <w:bCs/>
    </w:rPr>
  </w:style>
  <w:style w:type="paragraph" w:styleId="PlainText">
    <w:name w:val="Plain Text"/>
    <w:basedOn w:val="Normal"/>
    <w:link w:val="PlainTextChar"/>
    <w:uiPriority w:val="99"/>
    <w:unhideWhenUsed/>
    <w:rsid w:val="00D874CC"/>
    <w:rPr>
      <w:rFonts w:ascii="Consolas" w:eastAsiaTheme="minorHAnsi" w:hAnsi="Consolas" w:cstheme="minorBidi"/>
      <w:color w:val="auto"/>
      <w:kern w:val="2"/>
      <w:sz w:val="21"/>
      <w:szCs w:val="21"/>
      <w14:ligatures w14:val="standardContextual"/>
    </w:rPr>
  </w:style>
  <w:style w:type="character" w:customStyle="1" w:styleId="PlainTextChar">
    <w:name w:val="Plain Text Char"/>
    <w:basedOn w:val="DefaultParagraphFont"/>
    <w:link w:val="PlainText"/>
    <w:uiPriority w:val="99"/>
    <w:rsid w:val="00D874CC"/>
    <w:rPr>
      <w:rFonts w:ascii="Consolas" w:hAnsi="Consolas"/>
      <w:kern w:val="2"/>
      <w:sz w:val="21"/>
      <w:szCs w:val="21"/>
      <w14:ligatures w14:val="standardContextual"/>
    </w:rPr>
  </w:style>
  <w:style w:type="paragraph" w:styleId="Revision">
    <w:name w:val="Revision"/>
    <w:hidden/>
    <w:uiPriority w:val="99"/>
    <w:semiHidden/>
    <w:rsid w:val="00C70257"/>
    <w:pPr>
      <w:spacing w:after="0" w:line="240" w:lineRule="auto"/>
    </w:pPr>
    <w:rPr>
      <w:rFonts w:ascii="Calibri" w:eastAsia="Calibri" w:hAnsi="Calibri" w:cs="Calibri"/>
      <w:color w:val="000000"/>
      <w:kern w:val="24"/>
    </w:rPr>
  </w:style>
  <w:style w:type="paragraph" w:customStyle="1" w:styleId="xmsonormal">
    <w:name w:val="x_msonormal"/>
    <w:basedOn w:val="Normal"/>
    <w:rsid w:val="00342EC0"/>
    <w:pPr>
      <w:spacing w:before="100" w:beforeAutospacing="1" w:after="100" w:afterAutospacing="1"/>
    </w:pPr>
    <w:rPr>
      <w:rFonts w:ascii="Times New Roman" w:eastAsia="Times New Roman" w:hAnsi="Times New Roman" w:cs="Times New Roman"/>
      <w:color w:val="auto"/>
      <w:kern w:val="0"/>
      <w:sz w:val="24"/>
      <w:szCs w:val="24"/>
    </w:rPr>
  </w:style>
  <w:style w:type="character" w:styleId="Mention">
    <w:name w:val="Mention"/>
    <w:basedOn w:val="DefaultParagraphFont"/>
    <w:uiPriority w:val="99"/>
    <w:unhideWhenUsed/>
    <w:rsid w:val="009D0D7F"/>
    <w:rPr>
      <w:color w:val="2B579A"/>
      <w:shd w:val="clear" w:color="auto" w:fill="E1DFDD"/>
    </w:rPr>
  </w:style>
  <w:style w:type="paragraph" w:styleId="NoSpacing">
    <w:name w:val="No Spacing"/>
    <w:basedOn w:val="Normal"/>
    <w:uiPriority w:val="1"/>
    <w:qFormat/>
    <w:rsid w:val="00E04D91"/>
    <w:rPr>
      <w:rFonts w:ascii="Aptos" w:eastAsiaTheme="minorHAnsi" w:hAnsi="Aptos" w:cs="Aptos"/>
      <w:color w:val="auto"/>
      <w:kern w:val="0"/>
      <w:sz w:val="24"/>
      <w:szCs w:val="24"/>
      <w14:ligatures w14:val="standardContextual"/>
    </w:rPr>
  </w:style>
  <w:style w:type="paragraph" w:customStyle="1" w:styleId="gmail-paragraph">
    <w:name w:val="gmail-paragraph"/>
    <w:basedOn w:val="Normal"/>
    <w:rsid w:val="00F3286B"/>
    <w:pPr>
      <w:spacing w:before="100" w:beforeAutospacing="1" w:after="100" w:afterAutospacing="1"/>
    </w:pPr>
    <w:rPr>
      <w:rFonts w:ascii="Aptos" w:eastAsiaTheme="minorHAnsi" w:hAnsi="Aptos" w:cs="Aptos"/>
      <w:color w:val="auto"/>
      <w:kern w:val="0"/>
      <w:sz w:val="24"/>
      <w:szCs w:val="24"/>
    </w:rPr>
  </w:style>
  <w:style w:type="character" w:customStyle="1" w:styleId="gmail-normaltextrun">
    <w:name w:val="gmail-normaltextrun"/>
    <w:basedOn w:val="DefaultParagraphFont"/>
    <w:rsid w:val="00F3286B"/>
  </w:style>
  <w:style w:type="character" w:customStyle="1" w:styleId="gmail-eop">
    <w:name w:val="gmail-eop"/>
    <w:basedOn w:val="DefaultParagraphFont"/>
    <w:rsid w:val="00F32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405">
      <w:bodyDiv w:val="1"/>
      <w:marLeft w:val="0"/>
      <w:marRight w:val="0"/>
      <w:marTop w:val="0"/>
      <w:marBottom w:val="0"/>
      <w:divBdr>
        <w:top w:val="none" w:sz="0" w:space="0" w:color="auto"/>
        <w:left w:val="none" w:sz="0" w:space="0" w:color="auto"/>
        <w:bottom w:val="none" w:sz="0" w:space="0" w:color="auto"/>
        <w:right w:val="none" w:sz="0" w:space="0" w:color="auto"/>
      </w:divBdr>
    </w:div>
    <w:div w:id="4409184">
      <w:bodyDiv w:val="1"/>
      <w:marLeft w:val="0"/>
      <w:marRight w:val="0"/>
      <w:marTop w:val="0"/>
      <w:marBottom w:val="0"/>
      <w:divBdr>
        <w:top w:val="none" w:sz="0" w:space="0" w:color="auto"/>
        <w:left w:val="none" w:sz="0" w:space="0" w:color="auto"/>
        <w:bottom w:val="none" w:sz="0" w:space="0" w:color="auto"/>
        <w:right w:val="none" w:sz="0" w:space="0" w:color="auto"/>
      </w:divBdr>
    </w:div>
    <w:div w:id="12388012">
      <w:bodyDiv w:val="1"/>
      <w:marLeft w:val="0"/>
      <w:marRight w:val="0"/>
      <w:marTop w:val="0"/>
      <w:marBottom w:val="0"/>
      <w:divBdr>
        <w:top w:val="none" w:sz="0" w:space="0" w:color="auto"/>
        <w:left w:val="none" w:sz="0" w:space="0" w:color="auto"/>
        <w:bottom w:val="none" w:sz="0" w:space="0" w:color="auto"/>
        <w:right w:val="none" w:sz="0" w:space="0" w:color="auto"/>
      </w:divBdr>
    </w:div>
    <w:div w:id="30347833">
      <w:bodyDiv w:val="1"/>
      <w:marLeft w:val="0"/>
      <w:marRight w:val="0"/>
      <w:marTop w:val="0"/>
      <w:marBottom w:val="0"/>
      <w:divBdr>
        <w:top w:val="none" w:sz="0" w:space="0" w:color="auto"/>
        <w:left w:val="none" w:sz="0" w:space="0" w:color="auto"/>
        <w:bottom w:val="none" w:sz="0" w:space="0" w:color="auto"/>
        <w:right w:val="none" w:sz="0" w:space="0" w:color="auto"/>
      </w:divBdr>
    </w:div>
    <w:div w:id="43411922">
      <w:bodyDiv w:val="1"/>
      <w:marLeft w:val="0"/>
      <w:marRight w:val="0"/>
      <w:marTop w:val="0"/>
      <w:marBottom w:val="0"/>
      <w:divBdr>
        <w:top w:val="none" w:sz="0" w:space="0" w:color="auto"/>
        <w:left w:val="none" w:sz="0" w:space="0" w:color="auto"/>
        <w:bottom w:val="none" w:sz="0" w:space="0" w:color="auto"/>
        <w:right w:val="none" w:sz="0" w:space="0" w:color="auto"/>
      </w:divBdr>
    </w:div>
    <w:div w:id="48505830">
      <w:bodyDiv w:val="1"/>
      <w:marLeft w:val="0"/>
      <w:marRight w:val="0"/>
      <w:marTop w:val="0"/>
      <w:marBottom w:val="0"/>
      <w:divBdr>
        <w:top w:val="none" w:sz="0" w:space="0" w:color="auto"/>
        <w:left w:val="none" w:sz="0" w:space="0" w:color="auto"/>
        <w:bottom w:val="none" w:sz="0" w:space="0" w:color="auto"/>
        <w:right w:val="none" w:sz="0" w:space="0" w:color="auto"/>
      </w:divBdr>
    </w:div>
    <w:div w:id="102265734">
      <w:bodyDiv w:val="1"/>
      <w:marLeft w:val="0"/>
      <w:marRight w:val="0"/>
      <w:marTop w:val="0"/>
      <w:marBottom w:val="0"/>
      <w:divBdr>
        <w:top w:val="none" w:sz="0" w:space="0" w:color="auto"/>
        <w:left w:val="none" w:sz="0" w:space="0" w:color="auto"/>
        <w:bottom w:val="none" w:sz="0" w:space="0" w:color="auto"/>
        <w:right w:val="none" w:sz="0" w:space="0" w:color="auto"/>
      </w:divBdr>
    </w:div>
    <w:div w:id="111679941">
      <w:bodyDiv w:val="1"/>
      <w:marLeft w:val="0"/>
      <w:marRight w:val="0"/>
      <w:marTop w:val="0"/>
      <w:marBottom w:val="0"/>
      <w:divBdr>
        <w:top w:val="none" w:sz="0" w:space="0" w:color="auto"/>
        <w:left w:val="none" w:sz="0" w:space="0" w:color="auto"/>
        <w:bottom w:val="none" w:sz="0" w:space="0" w:color="auto"/>
        <w:right w:val="none" w:sz="0" w:space="0" w:color="auto"/>
      </w:divBdr>
    </w:div>
    <w:div w:id="119418704">
      <w:bodyDiv w:val="1"/>
      <w:marLeft w:val="0"/>
      <w:marRight w:val="0"/>
      <w:marTop w:val="0"/>
      <w:marBottom w:val="0"/>
      <w:divBdr>
        <w:top w:val="none" w:sz="0" w:space="0" w:color="auto"/>
        <w:left w:val="none" w:sz="0" w:space="0" w:color="auto"/>
        <w:bottom w:val="none" w:sz="0" w:space="0" w:color="auto"/>
        <w:right w:val="none" w:sz="0" w:space="0" w:color="auto"/>
      </w:divBdr>
    </w:div>
    <w:div w:id="140586495">
      <w:bodyDiv w:val="1"/>
      <w:marLeft w:val="0"/>
      <w:marRight w:val="0"/>
      <w:marTop w:val="0"/>
      <w:marBottom w:val="0"/>
      <w:divBdr>
        <w:top w:val="none" w:sz="0" w:space="0" w:color="auto"/>
        <w:left w:val="none" w:sz="0" w:space="0" w:color="auto"/>
        <w:bottom w:val="none" w:sz="0" w:space="0" w:color="auto"/>
        <w:right w:val="none" w:sz="0" w:space="0" w:color="auto"/>
      </w:divBdr>
    </w:div>
    <w:div w:id="210653424">
      <w:bodyDiv w:val="1"/>
      <w:marLeft w:val="0"/>
      <w:marRight w:val="0"/>
      <w:marTop w:val="0"/>
      <w:marBottom w:val="0"/>
      <w:divBdr>
        <w:top w:val="none" w:sz="0" w:space="0" w:color="auto"/>
        <w:left w:val="none" w:sz="0" w:space="0" w:color="auto"/>
        <w:bottom w:val="none" w:sz="0" w:space="0" w:color="auto"/>
        <w:right w:val="none" w:sz="0" w:space="0" w:color="auto"/>
      </w:divBdr>
    </w:div>
    <w:div w:id="215550117">
      <w:bodyDiv w:val="1"/>
      <w:marLeft w:val="0"/>
      <w:marRight w:val="0"/>
      <w:marTop w:val="0"/>
      <w:marBottom w:val="0"/>
      <w:divBdr>
        <w:top w:val="none" w:sz="0" w:space="0" w:color="auto"/>
        <w:left w:val="none" w:sz="0" w:space="0" w:color="auto"/>
        <w:bottom w:val="none" w:sz="0" w:space="0" w:color="auto"/>
        <w:right w:val="none" w:sz="0" w:space="0" w:color="auto"/>
      </w:divBdr>
    </w:div>
    <w:div w:id="239606500">
      <w:bodyDiv w:val="1"/>
      <w:marLeft w:val="0"/>
      <w:marRight w:val="0"/>
      <w:marTop w:val="0"/>
      <w:marBottom w:val="0"/>
      <w:divBdr>
        <w:top w:val="none" w:sz="0" w:space="0" w:color="auto"/>
        <w:left w:val="none" w:sz="0" w:space="0" w:color="auto"/>
        <w:bottom w:val="none" w:sz="0" w:space="0" w:color="auto"/>
        <w:right w:val="none" w:sz="0" w:space="0" w:color="auto"/>
      </w:divBdr>
    </w:div>
    <w:div w:id="266693201">
      <w:bodyDiv w:val="1"/>
      <w:marLeft w:val="0"/>
      <w:marRight w:val="0"/>
      <w:marTop w:val="0"/>
      <w:marBottom w:val="0"/>
      <w:divBdr>
        <w:top w:val="none" w:sz="0" w:space="0" w:color="auto"/>
        <w:left w:val="none" w:sz="0" w:space="0" w:color="auto"/>
        <w:bottom w:val="none" w:sz="0" w:space="0" w:color="auto"/>
        <w:right w:val="none" w:sz="0" w:space="0" w:color="auto"/>
      </w:divBdr>
    </w:div>
    <w:div w:id="373582651">
      <w:bodyDiv w:val="1"/>
      <w:marLeft w:val="0"/>
      <w:marRight w:val="0"/>
      <w:marTop w:val="0"/>
      <w:marBottom w:val="0"/>
      <w:divBdr>
        <w:top w:val="none" w:sz="0" w:space="0" w:color="auto"/>
        <w:left w:val="none" w:sz="0" w:space="0" w:color="auto"/>
        <w:bottom w:val="none" w:sz="0" w:space="0" w:color="auto"/>
        <w:right w:val="none" w:sz="0" w:space="0" w:color="auto"/>
      </w:divBdr>
    </w:div>
    <w:div w:id="388190544">
      <w:bodyDiv w:val="1"/>
      <w:marLeft w:val="0"/>
      <w:marRight w:val="0"/>
      <w:marTop w:val="0"/>
      <w:marBottom w:val="0"/>
      <w:divBdr>
        <w:top w:val="none" w:sz="0" w:space="0" w:color="auto"/>
        <w:left w:val="none" w:sz="0" w:space="0" w:color="auto"/>
        <w:bottom w:val="none" w:sz="0" w:space="0" w:color="auto"/>
        <w:right w:val="none" w:sz="0" w:space="0" w:color="auto"/>
      </w:divBdr>
    </w:div>
    <w:div w:id="481389599">
      <w:bodyDiv w:val="1"/>
      <w:marLeft w:val="0"/>
      <w:marRight w:val="0"/>
      <w:marTop w:val="0"/>
      <w:marBottom w:val="0"/>
      <w:divBdr>
        <w:top w:val="none" w:sz="0" w:space="0" w:color="auto"/>
        <w:left w:val="none" w:sz="0" w:space="0" w:color="auto"/>
        <w:bottom w:val="none" w:sz="0" w:space="0" w:color="auto"/>
        <w:right w:val="none" w:sz="0" w:space="0" w:color="auto"/>
      </w:divBdr>
    </w:div>
    <w:div w:id="482039470">
      <w:bodyDiv w:val="1"/>
      <w:marLeft w:val="0"/>
      <w:marRight w:val="0"/>
      <w:marTop w:val="0"/>
      <w:marBottom w:val="0"/>
      <w:divBdr>
        <w:top w:val="none" w:sz="0" w:space="0" w:color="auto"/>
        <w:left w:val="none" w:sz="0" w:space="0" w:color="auto"/>
        <w:bottom w:val="none" w:sz="0" w:space="0" w:color="auto"/>
        <w:right w:val="none" w:sz="0" w:space="0" w:color="auto"/>
      </w:divBdr>
    </w:div>
    <w:div w:id="508254525">
      <w:bodyDiv w:val="1"/>
      <w:marLeft w:val="0"/>
      <w:marRight w:val="0"/>
      <w:marTop w:val="0"/>
      <w:marBottom w:val="0"/>
      <w:divBdr>
        <w:top w:val="none" w:sz="0" w:space="0" w:color="auto"/>
        <w:left w:val="none" w:sz="0" w:space="0" w:color="auto"/>
        <w:bottom w:val="none" w:sz="0" w:space="0" w:color="auto"/>
        <w:right w:val="none" w:sz="0" w:space="0" w:color="auto"/>
      </w:divBdr>
    </w:div>
    <w:div w:id="600836621">
      <w:bodyDiv w:val="1"/>
      <w:marLeft w:val="0"/>
      <w:marRight w:val="0"/>
      <w:marTop w:val="0"/>
      <w:marBottom w:val="0"/>
      <w:divBdr>
        <w:top w:val="none" w:sz="0" w:space="0" w:color="auto"/>
        <w:left w:val="none" w:sz="0" w:space="0" w:color="auto"/>
        <w:bottom w:val="none" w:sz="0" w:space="0" w:color="auto"/>
        <w:right w:val="none" w:sz="0" w:space="0" w:color="auto"/>
      </w:divBdr>
    </w:div>
    <w:div w:id="621575580">
      <w:bodyDiv w:val="1"/>
      <w:marLeft w:val="0"/>
      <w:marRight w:val="0"/>
      <w:marTop w:val="0"/>
      <w:marBottom w:val="0"/>
      <w:divBdr>
        <w:top w:val="none" w:sz="0" w:space="0" w:color="auto"/>
        <w:left w:val="none" w:sz="0" w:space="0" w:color="auto"/>
        <w:bottom w:val="none" w:sz="0" w:space="0" w:color="auto"/>
        <w:right w:val="none" w:sz="0" w:space="0" w:color="auto"/>
      </w:divBdr>
    </w:div>
    <w:div w:id="624123892">
      <w:bodyDiv w:val="1"/>
      <w:marLeft w:val="0"/>
      <w:marRight w:val="0"/>
      <w:marTop w:val="0"/>
      <w:marBottom w:val="0"/>
      <w:divBdr>
        <w:top w:val="none" w:sz="0" w:space="0" w:color="auto"/>
        <w:left w:val="none" w:sz="0" w:space="0" w:color="auto"/>
        <w:bottom w:val="none" w:sz="0" w:space="0" w:color="auto"/>
        <w:right w:val="none" w:sz="0" w:space="0" w:color="auto"/>
      </w:divBdr>
    </w:div>
    <w:div w:id="639850193">
      <w:bodyDiv w:val="1"/>
      <w:marLeft w:val="0"/>
      <w:marRight w:val="0"/>
      <w:marTop w:val="0"/>
      <w:marBottom w:val="0"/>
      <w:divBdr>
        <w:top w:val="none" w:sz="0" w:space="0" w:color="auto"/>
        <w:left w:val="none" w:sz="0" w:space="0" w:color="auto"/>
        <w:bottom w:val="none" w:sz="0" w:space="0" w:color="auto"/>
        <w:right w:val="none" w:sz="0" w:space="0" w:color="auto"/>
      </w:divBdr>
    </w:div>
    <w:div w:id="642320788">
      <w:bodyDiv w:val="1"/>
      <w:marLeft w:val="0"/>
      <w:marRight w:val="0"/>
      <w:marTop w:val="0"/>
      <w:marBottom w:val="0"/>
      <w:divBdr>
        <w:top w:val="none" w:sz="0" w:space="0" w:color="auto"/>
        <w:left w:val="none" w:sz="0" w:space="0" w:color="auto"/>
        <w:bottom w:val="none" w:sz="0" w:space="0" w:color="auto"/>
        <w:right w:val="none" w:sz="0" w:space="0" w:color="auto"/>
      </w:divBdr>
    </w:div>
    <w:div w:id="658316295">
      <w:bodyDiv w:val="1"/>
      <w:marLeft w:val="0"/>
      <w:marRight w:val="0"/>
      <w:marTop w:val="0"/>
      <w:marBottom w:val="0"/>
      <w:divBdr>
        <w:top w:val="none" w:sz="0" w:space="0" w:color="auto"/>
        <w:left w:val="none" w:sz="0" w:space="0" w:color="auto"/>
        <w:bottom w:val="none" w:sz="0" w:space="0" w:color="auto"/>
        <w:right w:val="none" w:sz="0" w:space="0" w:color="auto"/>
      </w:divBdr>
    </w:div>
    <w:div w:id="665935646">
      <w:bodyDiv w:val="1"/>
      <w:marLeft w:val="0"/>
      <w:marRight w:val="0"/>
      <w:marTop w:val="0"/>
      <w:marBottom w:val="0"/>
      <w:divBdr>
        <w:top w:val="none" w:sz="0" w:space="0" w:color="auto"/>
        <w:left w:val="none" w:sz="0" w:space="0" w:color="auto"/>
        <w:bottom w:val="none" w:sz="0" w:space="0" w:color="auto"/>
        <w:right w:val="none" w:sz="0" w:space="0" w:color="auto"/>
      </w:divBdr>
    </w:div>
    <w:div w:id="672415138">
      <w:bodyDiv w:val="1"/>
      <w:marLeft w:val="0"/>
      <w:marRight w:val="0"/>
      <w:marTop w:val="0"/>
      <w:marBottom w:val="0"/>
      <w:divBdr>
        <w:top w:val="none" w:sz="0" w:space="0" w:color="auto"/>
        <w:left w:val="none" w:sz="0" w:space="0" w:color="auto"/>
        <w:bottom w:val="none" w:sz="0" w:space="0" w:color="auto"/>
        <w:right w:val="none" w:sz="0" w:space="0" w:color="auto"/>
      </w:divBdr>
    </w:div>
    <w:div w:id="684088904">
      <w:bodyDiv w:val="1"/>
      <w:marLeft w:val="0"/>
      <w:marRight w:val="0"/>
      <w:marTop w:val="0"/>
      <w:marBottom w:val="0"/>
      <w:divBdr>
        <w:top w:val="none" w:sz="0" w:space="0" w:color="auto"/>
        <w:left w:val="none" w:sz="0" w:space="0" w:color="auto"/>
        <w:bottom w:val="none" w:sz="0" w:space="0" w:color="auto"/>
        <w:right w:val="none" w:sz="0" w:space="0" w:color="auto"/>
      </w:divBdr>
    </w:div>
    <w:div w:id="703336140">
      <w:bodyDiv w:val="1"/>
      <w:marLeft w:val="0"/>
      <w:marRight w:val="0"/>
      <w:marTop w:val="0"/>
      <w:marBottom w:val="0"/>
      <w:divBdr>
        <w:top w:val="none" w:sz="0" w:space="0" w:color="auto"/>
        <w:left w:val="none" w:sz="0" w:space="0" w:color="auto"/>
        <w:bottom w:val="none" w:sz="0" w:space="0" w:color="auto"/>
        <w:right w:val="none" w:sz="0" w:space="0" w:color="auto"/>
      </w:divBdr>
    </w:div>
    <w:div w:id="717894318">
      <w:bodyDiv w:val="1"/>
      <w:marLeft w:val="0"/>
      <w:marRight w:val="0"/>
      <w:marTop w:val="0"/>
      <w:marBottom w:val="0"/>
      <w:divBdr>
        <w:top w:val="none" w:sz="0" w:space="0" w:color="auto"/>
        <w:left w:val="none" w:sz="0" w:space="0" w:color="auto"/>
        <w:bottom w:val="none" w:sz="0" w:space="0" w:color="auto"/>
        <w:right w:val="none" w:sz="0" w:space="0" w:color="auto"/>
      </w:divBdr>
    </w:div>
    <w:div w:id="737291051">
      <w:bodyDiv w:val="1"/>
      <w:marLeft w:val="0"/>
      <w:marRight w:val="0"/>
      <w:marTop w:val="0"/>
      <w:marBottom w:val="0"/>
      <w:divBdr>
        <w:top w:val="none" w:sz="0" w:space="0" w:color="auto"/>
        <w:left w:val="none" w:sz="0" w:space="0" w:color="auto"/>
        <w:bottom w:val="none" w:sz="0" w:space="0" w:color="auto"/>
        <w:right w:val="none" w:sz="0" w:space="0" w:color="auto"/>
      </w:divBdr>
    </w:div>
    <w:div w:id="737747838">
      <w:bodyDiv w:val="1"/>
      <w:marLeft w:val="0"/>
      <w:marRight w:val="0"/>
      <w:marTop w:val="0"/>
      <w:marBottom w:val="0"/>
      <w:divBdr>
        <w:top w:val="none" w:sz="0" w:space="0" w:color="auto"/>
        <w:left w:val="none" w:sz="0" w:space="0" w:color="auto"/>
        <w:bottom w:val="none" w:sz="0" w:space="0" w:color="auto"/>
        <w:right w:val="none" w:sz="0" w:space="0" w:color="auto"/>
      </w:divBdr>
    </w:div>
    <w:div w:id="755173319">
      <w:bodyDiv w:val="1"/>
      <w:marLeft w:val="0"/>
      <w:marRight w:val="0"/>
      <w:marTop w:val="0"/>
      <w:marBottom w:val="0"/>
      <w:divBdr>
        <w:top w:val="none" w:sz="0" w:space="0" w:color="auto"/>
        <w:left w:val="none" w:sz="0" w:space="0" w:color="auto"/>
        <w:bottom w:val="none" w:sz="0" w:space="0" w:color="auto"/>
        <w:right w:val="none" w:sz="0" w:space="0" w:color="auto"/>
      </w:divBdr>
    </w:div>
    <w:div w:id="758330510">
      <w:bodyDiv w:val="1"/>
      <w:marLeft w:val="0"/>
      <w:marRight w:val="0"/>
      <w:marTop w:val="0"/>
      <w:marBottom w:val="0"/>
      <w:divBdr>
        <w:top w:val="none" w:sz="0" w:space="0" w:color="auto"/>
        <w:left w:val="none" w:sz="0" w:space="0" w:color="auto"/>
        <w:bottom w:val="none" w:sz="0" w:space="0" w:color="auto"/>
        <w:right w:val="none" w:sz="0" w:space="0" w:color="auto"/>
      </w:divBdr>
    </w:div>
    <w:div w:id="774403276">
      <w:bodyDiv w:val="1"/>
      <w:marLeft w:val="0"/>
      <w:marRight w:val="0"/>
      <w:marTop w:val="0"/>
      <w:marBottom w:val="0"/>
      <w:divBdr>
        <w:top w:val="none" w:sz="0" w:space="0" w:color="auto"/>
        <w:left w:val="none" w:sz="0" w:space="0" w:color="auto"/>
        <w:bottom w:val="none" w:sz="0" w:space="0" w:color="auto"/>
        <w:right w:val="none" w:sz="0" w:space="0" w:color="auto"/>
      </w:divBdr>
    </w:div>
    <w:div w:id="786657314">
      <w:bodyDiv w:val="1"/>
      <w:marLeft w:val="0"/>
      <w:marRight w:val="0"/>
      <w:marTop w:val="0"/>
      <w:marBottom w:val="0"/>
      <w:divBdr>
        <w:top w:val="none" w:sz="0" w:space="0" w:color="auto"/>
        <w:left w:val="none" w:sz="0" w:space="0" w:color="auto"/>
        <w:bottom w:val="none" w:sz="0" w:space="0" w:color="auto"/>
        <w:right w:val="none" w:sz="0" w:space="0" w:color="auto"/>
      </w:divBdr>
    </w:div>
    <w:div w:id="841089968">
      <w:bodyDiv w:val="1"/>
      <w:marLeft w:val="0"/>
      <w:marRight w:val="0"/>
      <w:marTop w:val="0"/>
      <w:marBottom w:val="0"/>
      <w:divBdr>
        <w:top w:val="none" w:sz="0" w:space="0" w:color="auto"/>
        <w:left w:val="none" w:sz="0" w:space="0" w:color="auto"/>
        <w:bottom w:val="none" w:sz="0" w:space="0" w:color="auto"/>
        <w:right w:val="none" w:sz="0" w:space="0" w:color="auto"/>
      </w:divBdr>
    </w:div>
    <w:div w:id="906959929">
      <w:bodyDiv w:val="1"/>
      <w:marLeft w:val="0"/>
      <w:marRight w:val="0"/>
      <w:marTop w:val="0"/>
      <w:marBottom w:val="0"/>
      <w:divBdr>
        <w:top w:val="none" w:sz="0" w:space="0" w:color="auto"/>
        <w:left w:val="none" w:sz="0" w:space="0" w:color="auto"/>
        <w:bottom w:val="none" w:sz="0" w:space="0" w:color="auto"/>
        <w:right w:val="none" w:sz="0" w:space="0" w:color="auto"/>
      </w:divBdr>
    </w:div>
    <w:div w:id="916209551">
      <w:bodyDiv w:val="1"/>
      <w:marLeft w:val="0"/>
      <w:marRight w:val="0"/>
      <w:marTop w:val="0"/>
      <w:marBottom w:val="0"/>
      <w:divBdr>
        <w:top w:val="none" w:sz="0" w:space="0" w:color="auto"/>
        <w:left w:val="none" w:sz="0" w:space="0" w:color="auto"/>
        <w:bottom w:val="none" w:sz="0" w:space="0" w:color="auto"/>
        <w:right w:val="none" w:sz="0" w:space="0" w:color="auto"/>
      </w:divBdr>
    </w:div>
    <w:div w:id="979264144">
      <w:bodyDiv w:val="1"/>
      <w:marLeft w:val="0"/>
      <w:marRight w:val="0"/>
      <w:marTop w:val="0"/>
      <w:marBottom w:val="0"/>
      <w:divBdr>
        <w:top w:val="none" w:sz="0" w:space="0" w:color="auto"/>
        <w:left w:val="none" w:sz="0" w:space="0" w:color="auto"/>
        <w:bottom w:val="none" w:sz="0" w:space="0" w:color="auto"/>
        <w:right w:val="none" w:sz="0" w:space="0" w:color="auto"/>
      </w:divBdr>
    </w:div>
    <w:div w:id="1047754361">
      <w:bodyDiv w:val="1"/>
      <w:marLeft w:val="0"/>
      <w:marRight w:val="0"/>
      <w:marTop w:val="0"/>
      <w:marBottom w:val="0"/>
      <w:divBdr>
        <w:top w:val="none" w:sz="0" w:space="0" w:color="auto"/>
        <w:left w:val="none" w:sz="0" w:space="0" w:color="auto"/>
        <w:bottom w:val="none" w:sz="0" w:space="0" w:color="auto"/>
        <w:right w:val="none" w:sz="0" w:space="0" w:color="auto"/>
      </w:divBdr>
    </w:div>
    <w:div w:id="1063135214">
      <w:bodyDiv w:val="1"/>
      <w:marLeft w:val="0"/>
      <w:marRight w:val="0"/>
      <w:marTop w:val="0"/>
      <w:marBottom w:val="0"/>
      <w:divBdr>
        <w:top w:val="none" w:sz="0" w:space="0" w:color="auto"/>
        <w:left w:val="none" w:sz="0" w:space="0" w:color="auto"/>
        <w:bottom w:val="none" w:sz="0" w:space="0" w:color="auto"/>
        <w:right w:val="none" w:sz="0" w:space="0" w:color="auto"/>
      </w:divBdr>
    </w:div>
    <w:div w:id="1068187708">
      <w:bodyDiv w:val="1"/>
      <w:marLeft w:val="0"/>
      <w:marRight w:val="0"/>
      <w:marTop w:val="0"/>
      <w:marBottom w:val="0"/>
      <w:divBdr>
        <w:top w:val="none" w:sz="0" w:space="0" w:color="auto"/>
        <w:left w:val="none" w:sz="0" w:space="0" w:color="auto"/>
        <w:bottom w:val="none" w:sz="0" w:space="0" w:color="auto"/>
        <w:right w:val="none" w:sz="0" w:space="0" w:color="auto"/>
      </w:divBdr>
    </w:div>
    <w:div w:id="1097873981">
      <w:bodyDiv w:val="1"/>
      <w:marLeft w:val="0"/>
      <w:marRight w:val="0"/>
      <w:marTop w:val="0"/>
      <w:marBottom w:val="0"/>
      <w:divBdr>
        <w:top w:val="none" w:sz="0" w:space="0" w:color="auto"/>
        <w:left w:val="none" w:sz="0" w:space="0" w:color="auto"/>
        <w:bottom w:val="none" w:sz="0" w:space="0" w:color="auto"/>
        <w:right w:val="none" w:sz="0" w:space="0" w:color="auto"/>
      </w:divBdr>
    </w:div>
    <w:div w:id="1101493420">
      <w:bodyDiv w:val="1"/>
      <w:marLeft w:val="0"/>
      <w:marRight w:val="0"/>
      <w:marTop w:val="0"/>
      <w:marBottom w:val="0"/>
      <w:divBdr>
        <w:top w:val="none" w:sz="0" w:space="0" w:color="auto"/>
        <w:left w:val="none" w:sz="0" w:space="0" w:color="auto"/>
        <w:bottom w:val="none" w:sz="0" w:space="0" w:color="auto"/>
        <w:right w:val="none" w:sz="0" w:space="0" w:color="auto"/>
      </w:divBdr>
    </w:div>
    <w:div w:id="1103186624">
      <w:bodyDiv w:val="1"/>
      <w:marLeft w:val="0"/>
      <w:marRight w:val="0"/>
      <w:marTop w:val="0"/>
      <w:marBottom w:val="0"/>
      <w:divBdr>
        <w:top w:val="none" w:sz="0" w:space="0" w:color="auto"/>
        <w:left w:val="none" w:sz="0" w:space="0" w:color="auto"/>
        <w:bottom w:val="none" w:sz="0" w:space="0" w:color="auto"/>
        <w:right w:val="none" w:sz="0" w:space="0" w:color="auto"/>
      </w:divBdr>
    </w:div>
    <w:div w:id="1110512234">
      <w:bodyDiv w:val="1"/>
      <w:marLeft w:val="0"/>
      <w:marRight w:val="0"/>
      <w:marTop w:val="0"/>
      <w:marBottom w:val="0"/>
      <w:divBdr>
        <w:top w:val="none" w:sz="0" w:space="0" w:color="auto"/>
        <w:left w:val="none" w:sz="0" w:space="0" w:color="auto"/>
        <w:bottom w:val="none" w:sz="0" w:space="0" w:color="auto"/>
        <w:right w:val="none" w:sz="0" w:space="0" w:color="auto"/>
      </w:divBdr>
    </w:div>
    <w:div w:id="1169253946">
      <w:bodyDiv w:val="1"/>
      <w:marLeft w:val="0"/>
      <w:marRight w:val="0"/>
      <w:marTop w:val="0"/>
      <w:marBottom w:val="0"/>
      <w:divBdr>
        <w:top w:val="none" w:sz="0" w:space="0" w:color="auto"/>
        <w:left w:val="none" w:sz="0" w:space="0" w:color="auto"/>
        <w:bottom w:val="none" w:sz="0" w:space="0" w:color="auto"/>
        <w:right w:val="none" w:sz="0" w:space="0" w:color="auto"/>
      </w:divBdr>
    </w:div>
    <w:div w:id="1190141274">
      <w:bodyDiv w:val="1"/>
      <w:marLeft w:val="0"/>
      <w:marRight w:val="0"/>
      <w:marTop w:val="0"/>
      <w:marBottom w:val="0"/>
      <w:divBdr>
        <w:top w:val="none" w:sz="0" w:space="0" w:color="auto"/>
        <w:left w:val="none" w:sz="0" w:space="0" w:color="auto"/>
        <w:bottom w:val="none" w:sz="0" w:space="0" w:color="auto"/>
        <w:right w:val="none" w:sz="0" w:space="0" w:color="auto"/>
      </w:divBdr>
    </w:div>
    <w:div w:id="1218124362">
      <w:bodyDiv w:val="1"/>
      <w:marLeft w:val="0"/>
      <w:marRight w:val="0"/>
      <w:marTop w:val="0"/>
      <w:marBottom w:val="0"/>
      <w:divBdr>
        <w:top w:val="none" w:sz="0" w:space="0" w:color="auto"/>
        <w:left w:val="none" w:sz="0" w:space="0" w:color="auto"/>
        <w:bottom w:val="none" w:sz="0" w:space="0" w:color="auto"/>
        <w:right w:val="none" w:sz="0" w:space="0" w:color="auto"/>
      </w:divBdr>
    </w:div>
    <w:div w:id="1222640041">
      <w:bodyDiv w:val="1"/>
      <w:marLeft w:val="0"/>
      <w:marRight w:val="0"/>
      <w:marTop w:val="0"/>
      <w:marBottom w:val="0"/>
      <w:divBdr>
        <w:top w:val="none" w:sz="0" w:space="0" w:color="auto"/>
        <w:left w:val="none" w:sz="0" w:space="0" w:color="auto"/>
        <w:bottom w:val="none" w:sz="0" w:space="0" w:color="auto"/>
        <w:right w:val="none" w:sz="0" w:space="0" w:color="auto"/>
      </w:divBdr>
    </w:div>
    <w:div w:id="1225605363">
      <w:bodyDiv w:val="1"/>
      <w:marLeft w:val="0"/>
      <w:marRight w:val="0"/>
      <w:marTop w:val="0"/>
      <w:marBottom w:val="0"/>
      <w:divBdr>
        <w:top w:val="none" w:sz="0" w:space="0" w:color="auto"/>
        <w:left w:val="none" w:sz="0" w:space="0" w:color="auto"/>
        <w:bottom w:val="none" w:sz="0" w:space="0" w:color="auto"/>
        <w:right w:val="none" w:sz="0" w:space="0" w:color="auto"/>
      </w:divBdr>
    </w:div>
    <w:div w:id="1240208424">
      <w:bodyDiv w:val="1"/>
      <w:marLeft w:val="0"/>
      <w:marRight w:val="0"/>
      <w:marTop w:val="0"/>
      <w:marBottom w:val="0"/>
      <w:divBdr>
        <w:top w:val="none" w:sz="0" w:space="0" w:color="auto"/>
        <w:left w:val="none" w:sz="0" w:space="0" w:color="auto"/>
        <w:bottom w:val="none" w:sz="0" w:space="0" w:color="auto"/>
        <w:right w:val="none" w:sz="0" w:space="0" w:color="auto"/>
      </w:divBdr>
    </w:div>
    <w:div w:id="1245066129">
      <w:bodyDiv w:val="1"/>
      <w:marLeft w:val="0"/>
      <w:marRight w:val="0"/>
      <w:marTop w:val="0"/>
      <w:marBottom w:val="0"/>
      <w:divBdr>
        <w:top w:val="none" w:sz="0" w:space="0" w:color="auto"/>
        <w:left w:val="none" w:sz="0" w:space="0" w:color="auto"/>
        <w:bottom w:val="none" w:sz="0" w:space="0" w:color="auto"/>
        <w:right w:val="none" w:sz="0" w:space="0" w:color="auto"/>
      </w:divBdr>
    </w:div>
    <w:div w:id="1273367566">
      <w:bodyDiv w:val="1"/>
      <w:marLeft w:val="0"/>
      <w:marRight w:val="0"/>
      <w:marTop w:val="0"/>
      <w:marBottom w:val="0"/>
      <w:divBdr>
        <w:top w:val="none" w:sz="0" w:space="0" w:color="auto"/>
        <w:left w:val="none" w:sz="0" w:space="0" w:color="auto"/>
        <w:bottom w:val="none" w:sz="0" w:space="0" w:color="auto"/>
        <w:right w:val="none" w:sz="0" w:space="0" w:color="auto"/>
      </w:divBdr>
    </w:div>
    <w:div w:id="1274090877">
      <w:bodyDiv w:val="1"/>
      <w:marLeft w:val="0"/>
      <w:marRight w:val="0"/>
      <w:marTop w:val="0"/>
      <w:marBottom w:val="0"/>
      <w:divBdr>
        <w:top w:val="none" w:sz="0" w:space="0" w:color="auto"/>
        <w:left w:val="none" w:sz="0" w:space="0" w:color="auto"/>
        <w:bottom w:val="none" w:sz="0" w:space="0" w:color="auto"/>
        <w:right w:val="none" w:sz="0" w:space="0" w:color="auto"/>
      </w:divBdr>
    </w:div>
    <w:div w:id="1290280120">
      <w:bodyDiv w:val="1"/>
      <w:marLeft w:val="0"/>
      <w:marRight w:val="0"/>
      <w:marTop w:val="0"/>
      <w:marBottom w:val="0"/>
      <w:divBdr>
        <w:top w:val="none" w:sz="0" w:space="0" w:color="auto"/>
        <w:left w:val="none" w:sz="0" w:space="0" w:color="auto"/>
        <w:bottom w:val="none" w:sz="0" w:space="0" w:color="auto"/>
        <w:right w:val="none" w:sz="0" w:space="0" w:color="auto"/>
      </w:divBdr>
    </w:div>
    <w:div w:id="1332293795">
      <w:bodyDiv w:val="1"/>
      <w:marLeft w:val="0"/>
      <w:marRight w:val="0"/>
      <w:marTop w:val="0"/>
      <w:marBottom w:val="0"/>
      <w:divBdr>
        <w:top w:val="none" w:sz="0" w:space="0" w:color="auto"/>
        <w:left w:val="none" w:sz="0" w:space="0" w:color="auto"/>
        <w:bottom w:val="none" w:sz="0" w:space="0" w:color="auto"/>
        <w:right w:val="none" w:sz="0" w:space="0" w:color="auto"/>
      </w:divBdr>
    </w:div>
    <w:div w:id="1336807095">
      <w:bodyDiv w:val="1"/>
      <w:marLeft w:val="0"/>
      <w:marRight w:val="0"/>
      <w:marTop w:val="0"/>
      <w:marBottom w:val="0"/>
      <w:divBdr>
        <w:top w:val="none" w:sz="0" w:space="0" w:color="auto"/>
        <w:left w:val="none" w:sz="0" w:space="0" w:color="auto"/>
        <w:bottom w:val="none" w:sz="0" w:space="0" w:color="auto"/>
        <w:right w:val="none" w:sz="0" w:space="0" w:color="auto"/>
      </w:divBdr>
    </w:div>
    <w:div w:id="1357733783">
      <w:bodyDiv w:val="1"/>
      <w:marLeft w:val="0"/>
      <w:marRight w:val="0"/>
      <w:marTop w:val="0"/>
      <w:marBottom w:val="0"/>
      <w:divBdr>
        <w:top w:val="none" w:sz="0" w:space="0" w:color="auto"/>
        <w:left w:val="none" w:sz="0" w:space="0" w:color="auto"/>
        <w:bottom w:val="none" w:sz="0" w:space="0" w:color="auto"/>
        <w:right w:val="none" w:sz="0" w:space="0" w:color="auto"/>
      </w:divBdr>
    </w:div>
    <w:div w:id="1408116705">
      <w:bodyDiv w:val="1"/>
      <w:marLeft w:val="0"/>
      <w:marRight w:val="0"/>
      <w:marTop w:val="0"/>
      <w:marBottom w:val="0"/>
      <w:divBdr>
        <w:top w:val="none" w:sz="0" w:space="0" w:color="auto"/>
        <w:left w:val="none" w:sz="0" w:space="0" w:color="auto"/>
        <w:bottom w:val="none" w:sz="0" w:space="0" w:color="auto"/>
        <w:right w:val="none" w:sz="0" w:space="0" w:color="auto"/>
      </w:divBdr>
    </w:div>
    <w:div w:id="1425345490">
      <w:bodyDiv w:val="1"/>
      <w:marLeft w:val="0"/>
      <w:marRight w:val="0"/>
      <w:marTop w:val="0"/>
      <w:marBottom w:val="0"/>
      <w:divBdr>
        <w:top w:val="none" w:sz="0" w:space="0" w:color="auto"/>
        <w:left w:val="none" w:sz="0" w:space="0" w:color="auto"/>
        <w:bottom w:val="none" w:sz="0" w:space="0" w:color="auto"/>
        <w:right w:val="none" w:sz="0" w:space="0" w:color="auto"/>
      </w:divBdr>
    </w:div>
    <w:div w:id="1436900395">
      <w:bodyDiv w:val="1"/>
      <w:marLeft w:val="0"/>
      <w:marRight w:val="0"/>
      <w:marTop w:val="0"/>
      <w:marBottom w:val="0"/>
      <w:divBdr>
        <w:top w:val="none" w:sz="0" w:space="0" w:color="auto"/>
        <w:left w:val="none" w:sz="0" w:space="0" w:color="auto"/>
        <w:bottom w:val="none" w:sz="0" w:space="0" w:color="auto"/>
        <w:right w:val="none" w:sz="0" w:space="0" w:color="auto"/>
      </w:divBdr>
    </w:div>
    <w:div w:id="1438333160">
      <w:bodyDiv w:val="1"/>
      <w:marLeft w:val="0"/>
      <w:marRight w:val="0"/>
      <w:marTop w:val="0"/>
      <w:marBottom w:val="0"/>
      <w:divBdr>
        <w:top w:val="none" w:sz="0" w:space="0" w:color="auto"/>
        <w:left w:val="none" w:sz="0" w:space="0" w:color="auto"/>
        <w:bottom w:val="none" w:sz="0" w:space="0" w:color="auto"/>
        <w:right w:val="none" w:sz="0" w:space="0" w:color="auto"/>
      </w:divBdr>
    </w:div>
    <w:div w:id="1463039153">
      <w:bodyDiv w:val="1"/>
      <w:marLeft w:val="0"/>
      <w:marRight w:val="0"/>
      <w:marTop w:val="0"/>
      <w:marBottom w:val="0"/>
      <w:divBdr>
        <w:top w:val="none" w:sz="0" w:space="0" w:color="auto"/>
        <w:left w:val="none" w:sz="0" w:space="0" w:color="auto"/>
        <w:bottom w:val="none" w:sz="0" w:space="0" w:color="auto"/>
        <w:right w:val="none" w:sz="0" w:space="0" w:color="auto"/>
      </w:divBdr>
    </w:div>
    <w:div w:id="1472091693">
      <w:bodyDiv w:val="1"/>
      <w:marLeft w:val="0"/>
      <w:marRight w:val="0"/>
      <w:marTop w:val="0"/>
      <w:marBottom w:val="0"/>
      <w:divBdr>
        <w:top w:val="none" w:sz="0" w:space="0" w:color="auto"/>
        <w:left w:val="none" w:sz="0" w:space="0" w:color="auto"/>
        <w:bottom w:val="none" w:sz="0" w:space="0" w:color="auto"/>
        <w:right w:val="none" w:sz="0" w:space="0" w:color="auto"/>
      </w:divBdr>
    </w:div>
    <w:div w:id="1481536032">
      <w:bodyDiv w:val="1"/>
      <w:marLeft w:val="0"/>
      <w:marRight w:val="0"/>
      <w:marTop w:val="0"/>
      <w:marBottom w:val="0"/>
      <w:divBdr>
        <w:top w:val="none" w:sz="0" w:space="0" w:color="auto"/>
        <w:left w:val="none" w:sz="0" w:space="0" w:color="auto"/>
        <w:bottom w:val="none" w:sz="0" w:space="0" w:color="auto"/>
        <w:right w:val="none" w:sz="0" w:space="0" w:color="auto"/>
      </w:divBdr>
    </w:div>
    <w:div w:id="1484007788">
      <w:bodyDiv w:val="1"/>
      <w:marLeft w:val="0"/>
      <w:marRight w:val="0"/>
      <w:marTop w:val="0"/>
      <w:marBottom w:val="0"/>
      <w:divBdr>
        <w:top w:val="none" w:sz="0" w:space="0" w:color="auto"/>
        <w:left w:val="none" w:sz="0" w:space="0" w:color="auto"/>
        <w:bottom w:val="none" w:sz="0" w:space="0" w:color="auto"/>
        <w:right w:val="none" w:sz="0" w:space="0" w:color="auto"/>
      </w:divBdr>
    </w:div>
    <w:div w:id="1508518280">
      <w:bodyDiv w:val="1"/>
      <w:marLeft w:val="0"/>
      <w:marRight w:val="0"/>
      <w:marTop w:val="0"/>
      <w:marBottom w:val="0"/>
      <w:divBdr>
        <w:top w:val="none" w:sz="0" w:space="0" w:color="auto"/>
        <w:left w:val="none" w:sz="0" w:space="0" w:color="auto"/>
        <w:bottom w:val="none" w:sz="0" w:space="0" w:color="auto"/>
        <w:right w:val="none" w:sz="0" w:space="0" w:color="auto"/>
      </w:divBdr>
    </w:div>
    <w:div w:id="1528134065">
      <w:bodyDiv w:val="1"/>
      <w:marLeft w:val="0"/>
      <w:marRight w:val="0"/>
      <w:marTop w:val="0"/>
      <w:marBottom w:val="0"/>
      <w:divBdr>
        <w:top w:val="none" w:sz="0" w:space="0" w:color="auto"/>
        <w:left w:val="none" w:sz="0" w:space="0" w:color="auto"/>
        <w:bottom w:val="none" w:sz="0" w:space="0" w:color="auto"/>
        <w:right w:val="none" w:sz="0" w:space="0" w:color="auto"/>
      </w:divBdr>
    </w:div>
    <w:div w:id="1615675832">
      <w:bodyDiv w:val="1"/>
      <w:marLeft w:val="0"/>
      <w:marRight w:val="0"/>
      <w:marTop w:val="0"/>
      <w:marBottom w:val="0"/>
      <w:divBdr>
        <w:top w:val="none" w:sz="0" w:space="0" w:color="auto"/>
        <w:left w:val="none" w:sz="0" w:space="0" w:color="auto"/>
        <w:bottom w:val="none" w:sz="0" w:space="0" w:color="auto"/>
        <w:right w:val="none" w:sz="0" w:space="0" w:color="auto"/>
      </w:divBdr>
    </w:div>
    <w:div w:id="1635329259">
      <w:bodyDiv w:val="1"/>
      <w:marLeft w:val="0"/>
      <w:marRight w:val="0"/>
      <w:marTop w:val="0"/>
      <w:marBottom w:val="0"/>
      <w:divBdr>
        <w:top w:val="none" w:sz="0" w:space="0" w:color="auto"/>
        <w:left w:val="none" w:sz="0" w:space="0" w:color="auto"/>
        <w:bottom w:val="none" w:sz="0" w:space="0" w:color="auto"/>
        <w:right w:val="none" w:sz="0" w:space="0" w:color="auto"/>
      </w:divBdr>
    </w:div>
    <w:div w:id="1758094461">
      <w:bodyDiv w:val="1"/>
      <w:marLeft w:val="0"/>
      <w:marRight w:val="0"/>
      <w:marTop w:val="0"/>
      <w:marBottom w:val="0"/>
      <w:divBdr>
        <w:top w:val="none" w:sz="0" w:space="0" w:color="auto"/>
        <w:left w:val="none" w:sz="0" w:space="0" w:color="auto"/>
        <w:bottom w:val="none" w:sz="0" w:space="0" w:color="auto"/>
        <w:right w:val="none" w:sz="0" w:space="0" w:color="auto"/>
      </w:divBdr>
    </w:div>
    <w:div w:id="1820800109">
      <w:bodyDiv w:val="1"/>
      <w:marLeft w:val="0"/>
      <w:marRight w:val="0"/>
      <w:marTop w:val="0"/>
      <w:marBottom w:val="0"/>
      <w:divBdr>
        <w:top w:val="none" w:sz="0" w:space="0" w:color="auto"/>
        <w:left w:val="none" w:sz="0" w:space="0" w:color="auto"/>
        <w:bottom w:val="none" w:sz="0" w:space="0" w:color="auto"/>
        <w:right w:val="none" w:sz="0" w:space="0" w:color="auto"/>
      </w:divBdr>
    </w:div>
    <w:div w:id="1862206567">
      <w:bodyDiv w:val="1"/>
      <w:marLeft w:val="0"/>
      <w:marRight w:val="0"/>
      <w:marTop w:val="0"/>
      <w:marBottom w:val="0"/>
      <w:divBdr>
        <w:top w:val="none" w:sz="0" w:space="0" w:color="auto"/>
        <w:left w:val="none" w:sz="0" w:space="0" w:color="auto"/>
        <w:bottom w:val="none" w:sz="0" w:space="0" w:color="auto"/>
        <w:right w:val="none" w:sz="0" w:space="0" w:color="auto"/>
      </w:divBdr>
    </w:div>
    <w:div w:id="1897232545">
      <w:bodyDiv w:val="1"/>
      <w:marLeft w:val="0"/>
      <w:marRight w:val="0"/>
      <w:marTop w:val="0"/>
      <w:marBottom w:val="0"/>
      <w:divBdr>
        <w:top w:val="none" w:sz="0" w:space="0" w:color="auto"/>
        <w:left w:val="none" w:sz="0" w:space="0" w:color="auto"/>
        <w:bottom w:val="none" w:sz="0" w:space="0" w:color="auto"/>
        <w:right w:val="none" w:sz="0" w:space="0" w:color="auto"/>
      </w:divBdr>
    </w:div>
    <w:div w:id="1914005927">
      <w:bodyDiv w:val="1"/>
      <w:marLeft w:val="0"/>
      <w:marRight w:val="0"/>
      <w:marTop w:val="0"/>
      <w:marBottom w:val="0"/>
      <w:divBdr>
        <w:top w:val="none" w:sz="0" w:space="0" w:color="auto"/>
        <w:left w:val="none" w:sz="0" w:space="0" w:color="auto"/>
        <w:bottom w:val="none" w:sz="0" w:space="0" w:color="auto"/>
        <w:right w:val="none" w:sz="0" w:space="0" w:color="auto"/>
      </w:divBdr>
    </w:div>
    <w:div w:id="1935429934">
      <w:bodyDiv w:val="1"/>
      <w:marLeft w:val="0"/>
      <w:marRight w:val="0"/>
      <w:marTop w:val="0"/>
      <w:marBottom w:val="0"/>
      <w:divBdr>
        <w:top w:val="none" w:sz="0" w:space="0" w:color="auto"/>
        <w:left w:val="none" w:sz="0" w:space="0" w:color="auto"/>
        <w:bottom w:val="none" w:sz="0" w:space="0" w:color="auto"/>
        <w:right w:val="none" w:sz="0" w:space="0" w:color="auto"/>
      </w:divBdr>
    </w:div>
    <w:div w:id="1946302109">
      <w:bodyDiv w:val="1"/>
      <w:marLeft w:val="0"/>
      <w:marRight w:val="0"/>
      <w:marTop w:val="0"/>
      <w:marBottom w:val="0"/>
      <w:divBdr>
        <w:top w:val="none" w:sz="0" w:space="0" w:color="auto"/>
        <w:left w:val="none" w:sz="0" w:space="0" w:color="auto"/>
        <w:bottom w:val="none" w:sz="0" w:space="0" w:color="auto"/>
        <w:right w:val="none" w:sz="0" w:space="0" w:color="auto"/>
      </w:divBdr>
    </w:div>
    <w:div w:id="1971934714">
      <w:bodyDiv w:val="1"/>
      <w:marLeft w:val="0"/>
      <w:marRight w:val="0"/>
      <w:marTop w:val="0"/>
      <w:marBottom w:val="0"/>
      <w:divBdr>
        <w:top w:val="none" w:sz="0" w:space="0" w:color="auto"/>
        <w:left w:val="none" w:sz="0" w:space="0" w:color="auto"/>
        <w:bottom w:val="none" w:sz="0" w:space="0" w:color="auto"/>
        <w:right w:val="none" w:sz="0" w:space="0" w:color="auto"/>
      </w:divBdr>
    </w:div>
    <w:div w:id="2032682873">
      <w:bodyDiv w:val="1"/>
      <w:marLeft w:val="0"/>
      <w:marRight w:val="0"/>
      <w:marTop w:val="0"/>
      <w:marBottom w:val="0"/>
      <w:divBdr>
        <w:top w:val="none" w:sz="0" w:space="0" w:color="auto"/>
        <w:left w:val="none" w:sz="0" w:space="0" w:color="auto"/>
        <w:bottom w:val="none" w:sz="0" w:space="0" w:color="auto"/>
        <w:right w:val="none" w:sz="0" w:space="0" w:color="auto"/>
      </w:divBdr>
    </w:div>
    <w:div w:id="2053727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5</Pages>
  <Words>1054</Words>
  <Characters>5662</Characters>
  <Application>Microsoft Office Word</Application>
  <DocSecurity>0</DocSecurity>
  <Lines>226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Carbray, Emi</dc:creator>
  <cp:keywords/>
  <dc:description/>
  <cp:lastModifiedBy>Jared, David</cp:lastModifiedBy>
  <cp:revision>12</cp:revision>
  <cp:lastPrinted>2025-05-21T16:26:00Z</cp:lastPrinted>
  <dcterms:created xsi:type="dcterms:W3CDTF">2026-05-14T18:46:00Z</dcterms:created>
  <dcterms:modified xsi:type="dcterms:W3CDTF">2026-05-19T21:39:00Z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e8ff94fe11b4c2a5abe702fe2e06d5fb2b9d8924d44cc65cf010ea3b0e52a129</vt:lpwstr>
  </property>
</Properties>
</file>