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CellSpacing w:w="7" w:type="dxa"/>
        <w:tblInd w:w="-151" w:type="dxa"/>
        <w:tblCellMar>
          <w:left w:w="43" w:type="dxa"/>
          <w:right w:w="0" w:type="dxa"/>
        </w:tblCellMar>
        <w:tblLook w:val="04A0" w:firstRow="1" w:lastRow="0" w:firstColumn="1" w:lastColumn="0" w:noHBand="0" w:noVBand="1"/>
      </w:tblPr>
      <w:tblGrid>
        <w:gridCol w:w="644"/>
        <w:gridCol w:w="2634"/>
        <w:gridCol w:w="540"/>
        <w:gridCol w:w="2299"/>
        <w:gridCol w:w="637"/>
        <w:gridCol w:w="2786"/>
      </w:tblGrid>
      <w:tr w:rsidR="00386FB5" w:rsidRPr="00334870" w14:paraId="5FAE4BA0" w14:textId="77777777" w:rsidTr="0025166C">
        <w:trPr>
          <w:trHeight w:val="576"/>
          <w:tblCellSpacing w:w="7" w:type="dxa"/>
        </w:trPr>
        <w:tc>
          <w:tcPr>
            <w:tcW w:w="9512" w:type="dxa"/>
            <w:gridSpan w:val="6"/>
            <w:vAlign w:val="center"/>
          </w:tcPr>
          <w:p w14:paraId="1AFA67E6" w14:textId="77777777" w:rsidR="003C2D35" w:rsidRPr="00334870" w:rsidRDefault="003C2D35" w:rsidP="002C409F">
            <w:pPr>
              <w:jc w:val="center"/>
              <w:rPr>
                <w:rFonts w:asciiTheme="minorHAnsi" w:hAnsiTheme="minorHAnsi" w:cstheme="minorHAnsi"/>
                <w:b/>
                <w:bCs/>
                <w:color w:val="auto"/>
              </w:rPr>
            </w:pPr>
            <w:r w:rsidRPr="00334870">
              <w:rPr>
                <w:rFonts w:asciiTheme="minorHAnsi" w:hAnsiTheme="minorHAnsi" w:cstheme="minorHAnsi"/>
                <w:b/>
                <w:bCs/>
                <w:color w:val="auto"/>
              </w:rPr>
              <w:t>Research Advisory Committee (RAC) Leadership Teleconference</w:t>
            </w:r>
          </w:p>
          <w:p w14:paraId="1370ADF0" w14:textId="1421ED52" w:rsidR="003C2D35" w:rsidRPr="00334870" w:rsidRDefault="003C2D35" w:rsidP="002C409F">
            <w:pPr>
              <w:jc w:val="center"/>
              <w:rPr>
                <w:rFonts w:asciiTheme="minorHAnsi" w:hAnsiTheme="minorHAnsi" w:cstheme="minorHAnsi"/>
                <w:b/>
                <w:bCs/>
                <w:color w:val="auto"/>
              </w:rPr>
            </w:pPr>
            <w:r w:rsidRPr="00334870">
              <w:rPr>
                <w:rFonts w:asciiTheme="minorHAnsi" w:hAnsiTheme="minorHAnsi" w:cstheme="minorHAnsi"/>
                <w:b/>
                <w:bCs/>
                <w:color w:val="auto"/>
              </w:rPr>
              <w:t xml:space="preserve">Thursday, </w:t>
            </w:r>
            <w:r w:rsidR="009808F0" w:rsidRPr="00334870">
              <w:rPr>
                <w:rFonts w:asciiTheme="minorHAnsi" w:hAnsiTheme="minorHAnsi" w:cstheme="minorHAnsi"/>
                <w:b/>
                <w:bCs/>
                <w:color w:val="auto"/>
              </w:rPr>
              <w:t xml:space="preserve">March </w:t>
            </w:r>
            <w:r w:rsidR="00A5023D" w:rsidRPr="00334870">
              <w:rPr>
                <w:rFonts w:asciiTheme="minorHAnsi" w:hAnsiTheme="minorHAnsi" w:cstheme="minorHAnsi"/>
                <w:b/>
                <w:bCs/>
                <w:color w:val="auto"/>
              </w:rPr>
              <w:t>1</w:t>
            </w:r>
            <w:r w:rsidR="009E7928" w:rsidRPr="00334870">
              <w:rPr>
                <w:rFonts w:asciiTheme="minorHAnsi" w:hAnsiTheme="minorHAnsi" w:cstheme="minorHAnsi"/>
                <w:b/>
                <w:bCs/>
                <w:color w:val="auto"/>
              </w:rPr>
              <w:t>2</w:t>
            </w:r>
            <w:r w:rsidR="00C31B09" w:rsidRPr="00334870">
              <w:rPr>
                <w:rFonts w:asciiTheme="minorHAnsi" w:hAnsiTheme="minorHAnsi" w:cstheme="minorHAnsi"/>
                <w:b/>
                <w:bCs/>
                <w:color w:val="auto"/>
              </w:rPr>
              <w:t>, 202</w:t>
            </w:r>
            <w:r w:rsidR="009E7928" w:rsidRPr="00334870">
              <w:rPr>
                <w:rFonts w:asciiTheme="minorHAnsi" w:hAnsiTheme="minorHAnsi" w:cstheme="minorHAnsi"/>
                <w:b/>
                <w:bCs/>
                <w:color w:val="auto"/>
              </w:rPr>
              <w:t>6</w:t>
            </w:r>
          </w:p>
          <w:p w14:paraId="64CD7952" w14:textId="42E95A07" w:rsidR="003C2D35" w:rsidRPr="00334870" w:rsidRDefault="003C2D35" w:rsidP="002C409F">
            <w:pPr>
              <w:jc w:val="center"/>
              <w:rPr>
                <w:rFonts w:asciiTheme="minorHAnsi" w:hAnsiTheme="minorHAnsi" w:cstheme="minorHAnsi"/>
                <w:b/>
                <w:bCs/>
                <w:color w:val="auto"/>
              </w:rPr>
            </w:pPr>
            <w:r w:rsidRPr="00334870">
              <w:rPr>
                <w:rFonts w:asciiTheme="minorHAnsi" w:hAnsiTheme="minorHAnsi" w:cstheme="minorHAnsi"/>
                <w:b/>
                <w:bCs/>
                <w:color w:val="auto"/>
              </w:rPr>
              <w:t xml:space="preserve">2:00 – </w:t>
            </w:r>
            <w:r w:rsidR="00CA2EA5" w:rsidRPr="00334870">
              <w:rPr>
                <w:rFonts w:asciiTheme="minorHAnsi" w:hAnsiTheme="minorHAnsi" w:cstheme="minorHAnsi"/>
                <w:b/>
                <w:bCs/>
                <w:color w:val="auto"/>
              </w:rPr>
              <w:t>3</w:t>
            </w:r>
            <w:r w:rsidRPr="00334870">
              <w:rPr>
                <w:rFonts w:asciiTheme="minorHAnsi" w:hAnsiTheme="minorHAnsi" w:cstheme="minorHAnsi"/>
                <w:b/>
                <w:bCs/>
                <w:color w:val="auto"/>
              </w:rPr>
              <w:t xml:space="preserve">:00 pm, </w:t>
            </w:r>
            <w:r w:rsidR="00C70257" w:rsidRPr="00334870">
              <w:rPr>
                <w:rFonts w:asciiTheme="minorHAnsi" w:hAnsiTheme="minorHAnsi" w:cstheme="minorHAnsi"/>
                <w:b/>
                <w:bCs/>
                <w:color w:val="auto"/>
              </w:rPr>
              <w:t>EST</w:t>
            </w:r>
          </w:p>
          <w:p w14:paraId="5A35DEB9" w14:textId="0D2F885A" w:rsidR="009814E4" w:rsidRPr="00334870" w:rsidRDefault="003C2D35" w:rsidP="002C409F">
            <w:pPr>
              <w:jc w:val="center"/>
              <w:rPr>
                <w:rFonts w:asciiTheme="minorHAnsi" w:hAnsiTheme="minorHAnsi" w:cstheme="minorHAnsi"/>
                <w:b/>
                <w:bCs/>
                <w:color w:val="auto"/>
              </w:rPr>
            </w:pPr>
            <w:r w:rsidRPr="00334870">
              <w:rPr>
                <w:rFonts w:asciiTheme="minorHAnsi" w:hAnsiTheme="minorHAnsi" w:cstheme="minorHAnsi"/>
                <w:b/>
                <w:bCs/>
                <w:color w:val="auto"/>
              </w:rPr>
              <w:t>Meeting Notes</w:t>
            </w:r>
          </w:p>
        </w:tc>
      </w:tr>
      <w:tr w:rsidR="00386FB5" w:rsidRPr="00334870" w14:paraId="5A3319E4" w14:textId="77777777" w:rsidTr="0025166C">
        <w:trPr>
          <w:trHeight w:val="576"/>
          <w:tblCellSpacing w:w="7" w:type="dxa"/>
        </w:trPr>
        <w:tc>
          <w:tcPr>
            <w:tcW w:w="9512" w:type="dxa"/>
            <w:gridSpan w:val="6"/>
            <w:shd w:val="clear" w:color="auto" w:fill="D0CECE" w:themeFill="background2" w:themeFillShade="E6"/>
            <w:vAlign w:val="center"/>
          </w:tcPr>
          <w:p w14:paraId="6EA5657B" w14:textId="14B8A2D3" w:rsidR="0011508B" w:rsidRPr="00334870" w:rsidRDefault="0011508B" w:rsidP="002C409F">
            <w:pPr>
              <w:rPr>
                <w:rFonts w:asciiTheme="minorHAnsi" w:hAnsiTheme="minorHAnsi" w:cstheme="minorHAnsi"/>
                <w:color w:val="auto"/>
              </w:rPr>
            </w:pPr>
            <w:r w:rsidRPr="00334870">
              <w:rPr>
                <w:rFonts w:asciiTheme="minorHAnsi" w:hAnsiTheme="minorHAnsi" w:cstheme="minorHAnsi"/>
                <w:b/>
                <w:bCs/>
                <w:color w:val="auto"/>
              </w:rPr>
              <w:t xml:space="preserve">Attending: denoted with </w:t>
            </w:r>
            <w:r w:rsidRPr="00334870">
              <w:rPr>
                <w:rFonts w:asciiTheme="minorHAnsi" w:hAnsiTheme="minorHAnsi" w:cstheme="minorHAnsi"/>
                <w:b/>
                <w:bCs/>
                <w:color w:val="auto"/>
              </w:rPr>
              <w:sym w:font="Wingdings 2" w:char="F050"/>
            </w:r>
            <w:r w:rsidR="0048658A" w:rsidRPr="00334870">
              <w:rPr>
                <w:rFonts w:asciiTheme="minorHAnsi" w:hAnsiTheme="minorHAnsi" w:cstheme="minorHAnsi"/>
                <w:b/>
                <w:bCs/>
                <w:color w:val="auto"/>
              </w:rPr>
              <w:t xml:space="preserve"> </w:t>
            </w:r>
          </w:p>
        </w:tc>
      </w:tr>
      <w:tr w:rsidR="00DF20E7" w:rsidRPr="00334870" w14:paraId="757E96C6" w14:textId="77777777" w:rsidTr="00AA67CD">
        <w:trPr>
          <w:trHeight w:val="658"/>
          <w:tblCellSpacing w:w="7" w:type="dxa"/>
        </w:trPr>
        <w:tc>
          <w:tcPr>
            <w:tcW w:w="623" w:type="dxa"/>
            <w:vAlign w:val="center"/>
          </w:tcPr>
          <w:p w14:paraId="207DA0EC" w14:textId="401B8109" w:rsidR="00DF20E7" w:rsidRPr="00334870" w:rsidRDefault="0005574F" w:rsidP="002C409F">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620" w:type="dxa"/>
            <w:vAlign w:val="center"/>
          </w:tcPr>
          <w:p w14:paraId="0E93496A" w14:textId="51356474" w:rsidR="00DF20E7" w:rsidRPr="00334870" w:rsidRDefault="00DF20E7" w:rsidP="002C409F">
            <w:pPr>
              <w:rPr>
                <w:rFonts w:asciiTheme="minorHAnsi" w:hAnsiTheme="minorHAnsi" w:cstheme="minorHAnsi"/>
                <w:color w:val="auto"/>
              </w:rPr>
            </w:pPr>
            <w:r w:rsidRPr="00334870">
              <w:rPr>
                <w:rFonts w:asciiTheme="minorHAnsi" w:hAnsiTheme="minorHAnsi" w:cstheme="minorHAnsi"/>
                <w:color w:val="auto"/>
              </w:rPr>
              <w:t>Cameron Kergaye, Chair</w:t>
            </w:r>
          </w:p>
        </w:tc>
        <w:tc>
          <w:tcPr>
            <w:tcW w:w="526" w:type="dxa"/>
            <w:vAlign w:val="center"/>
          </w:tcPr>
          <w:p w14:paraId="43742C84" w14:textId="7A345922" w:rsidR="00DF20E7" w:rsidRPr="00334870" w:rsidRDefault="00DF20E7" w:rsidP="002C409F">
            <w:pPr>
              <w:jc w:val="center"/>
              <w:rPr>
                <w:rFonts w:asciiTheme="minorHAnsi" w:hAnsiTheme="minorHAnsi" w:cstheme="minorHAnsi"/>
                <w:b/>
                <w:bCs/>
                <w:color w:val="auto"/>
              </w:rPr>
            </w:pPr>
          </w:p>
        </w:tc>
        <w:tc>
          <w:tcPr>
            <w:tcW w:w="2285" w:type="dxa"/>
            <w:shd w:val="clear" w:color="auto" w:fill="FFF2CC" w:themeFill="accent4" w:themeFillTint="33"/>
            <w:vAlign w:val="center"/>
          </w:tcPr>
          <w:p w14:paraId="5ADCA8F5" w14:textId="09EAB041" w:rsidR="00DF20E7" w:rsidRPr="00334870" w:rsidRDefault="00DF20E7" w:rsidP="002C409F">
            <w:pPr>
              <w:rPr>
                <w:rFonts w:asciiTheme="minorHAnsi" w:hAnsiTheme="minorHAnsi" w:cstheme="minorHAnsi"/>
                <w:b/>
                <w:bCs/>
                <w:color w:val="auto"/>
              </w:rPr>
            </w:pPr>
            <w:bookmarkStart w:id="0" w:name="_Hlk161150707"/>
            <w:r w:rsidRPr="00334870">
              <w:rPr>
                <w:rFonts w:asciiTheme="minorHAnsi" w:hAnsiTheme="minorHAnsi" w:cstheme="minorHAnsi"/>
                <w:b/>
                <w:bCs/>
                <w:color w:val="auto"/>
              </w:rPr>
              <w:t xml:space="preserve">Task Force </w:t>
            </w:r>
            <w:bookmarkEnd w:id="0"/>
            <w:r w:rsidR="006A5309" w:rsidRPr="00334870">
              <w:rPr>
                <w:rFonts w:asciiTheme="minorHAnsi" w:hAnsiTheme="minorHAnsi" w:cstheme="minorHAnsi"/>
                <w:b/>
                <w:bCs/>
                <w:color w:val="auto"/>
              </w:rPr>
              <w:t>Chairs</w:t>
            </w:r>
          </w:p>
        </w:tc>
        <w:tc>
          <w:tcPr>
            <w:tcW w:w="623" w:type="dxa"/>
            <w:shd w:val="clear" w:color="auto" w:fill="E2EFD9" w:themeFill="accent6" w:themeFillTint="33"/>
            <w:vAlign w:val="center"/>
          </w:tcPr>
          <w:p w14:paraId="5E4A9326" w14:textId="29D6AC15" w:rsidR="00DF20E7" w:rsidRPr="00334870" w:rsidRDefault="00DF20E7" w:rsidP="002C409F">
            <w:pPr>
              <w:jc w:val="center"/>
              <w:rPr>
                <w:rFonts w:asciiTheme="minorHAnsi" w:hAnsiTheme="minorHAnsi" w:cstheme="minorHAnsi"/>
                <w:color w:val="auto"/>
              </w:rPr>
            </w:pPr>
          </w:p>
        </w:tc>
        <w:tc>
          <w:tcPr>
            <w:tcW w:w="2765" w:type="dxa"/>
            <w:shd w:val="clear" w:color="auto" w:fill="E2EFD9" w:themeFill="accent6" w:themeFillTint="33"/>
            <w:vAlign w:val="center"/>
          </w:tcPr>
          <w:p w14:paraId="6DFBF1F8" w14:textId="166557E3" w:rsidR="00DF20E7" w:rsidRPr="00334870" w:rsidRDefault="00DF20E7" w:rsidP="002C409F">
            <w:pPr>
              <w:jc w:val="center"/>
              <w:rPr>
                <w:rFonts w:asciiTheme="minorHAnsi" w:hAnsiTheme="minorHAnsi" w:cstheme="minorHAnsi"/>
                <w:b/>
                <w:bCs/>
                <w:color w:val="auto"/>
              </w:rPr>
            </w:pPr>
            <w:r w:rsidRPr="00334870">
              <w:rPr>
                <w:rFonts w:asciiTheme="minorHAnsi" w:hAnsiTheme="minorHAnsi" w:cstheme="minorHAnsi"/>
                <w:b/>
                <w:bCs/>
                <w:color w:val="auto"/>
              </w:rPr>
              <w:t>Ex Officio (FHWA except where noted)</w:t>
            </w:r>
          </w:p>
        </w:tc>
      </w:tr>
      <w:tr w:rsidR="00DF20E7" w:rsidRPr="00334870" w14:paraId="6CD344D0" w14:textId="77777777" w:rsidTr="00A953D1">
        <w:trPr>
          <w:trHeight w:val="20"/>
          <w:tblCellSpacing w:w="7" w:type="dxa"/>
        </w:trPr>
        <w:tc>
          <w:tcPr>
            <w:tcW w:w="623" w:type="dxa"/>
            <w:vAlign w:val="center"/>
          </w:tcPr>
          <w:p w14:paraId="146B287D" w14:textId="17374129" w:rsidR="00DF20E7" w:rsidRPr="00334870" w:rsidRDefault="009808F0" w:rsidP="002C409F">
            <w:pPr>
              <w:jc w:val="center"/>
              <w:rPr>
                <w:rFonts w:asciiTheme="minorHAnsi" w:hAnsiTheme="minorHAnsi" w:cstheme="minorHAnsi"/>
                <w:color w:val="auto"/>
              </w:rPr>
            </w:pPr>
            <w:r w:rsidRPr="00334870">
              <w:rPr>
                <w:rFonts w:asciiTheme="minorHAnsi" w:hAnsiTheme="minorHAnsi" w:cstheme="minorHAnsi"/>
                <w:b/>
                <w:bCs/>
                <w:color w:val="auto"/>
              </w:rPr>
              <w:sym w:font="Wingdings 2" w:char="F050"/>
            </w:r>
          </w:p>
        </w:tc>
        <w:tc>
          <w:tcPr>
            <w:tcW w:w="2620" w:type="dxa"/>
            <w:vAlign w:val="center"/>
          </w:tcPr>
          <w:p w14:paraId="6DFCEEF1" w14:textId="0F5BAF2A" w:rsidR="00DF20E7" w:rsidRPr="00334870" w:rsidRDefault="00DF20E7" w:rsidP="002C409F">
            <w:pPr>
              <w:rPr>
                <w:rFonts w:asciiTheme="minorHAnsi" w:hAnsiTheme="minorHAnsi" w:cstheme="minorHAnsi"/>
                <w:color w:val="auto"/>
              </w:rPr>
            </w:pPr>
            <w:r w:rsidRPr="00334870">
              <w:rPr>
                <w:rFonts w:asciiTheme="minorHAnsi" w:hAnsiTheme="minorHAnsi" w:cstheme="minorHAnsi"/>
                <w:color w:val="auto"/>
              </w:rPr>
              <w:t>Cindy Smith RAC/VC</w:t>
            </w:r>
          </w:p>
        </w:tc>
        <w:tc>
          <w:tcPr>
            <w:tcW w:w="526" w:type="dxa"/>
            <w:vAlign w:val="center"/>
          </w:tcPr>
          <w:p w14:paraId="1B6781D9" w14:textId="776C1E26" w:rsidR="00DF20E7" w:rsidRPr="00334870" w:rsidRDefault="009E7928" w:rsidP="002C409F">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285" w:type="dxa"/>
            <w:shd w:val="clear" w:color="auto" w:fill="FFF2CC" w:themeFill="accent4" w:themeFillTint="33"/>
            <w:vAlign w:val="center"/>
          </w:tcPr>
          <w:p w14:paraId="6CED23B1" w14:textId="57F616A3" w:rsidR="00DF20E7" w:rsidRPr="00334870" w:rsidRDefault="00DF20E7" w:rsidP="002C409F">
            <w:pPr>
              <w:rPr>
                <w:rFonts w:asciiTheme="minorHAnsi" w:hAnsiTheme="minorHAnsi" w:cstheme="minorHAnsi"/>
                <w:color w:val="auto"/>
              </w:rPr>
            </w:pPr>
            <w:r w:rsidRPr="00334870">
              <w:rPr>
                <w:rFonts w:asciiTheme="minorHAnsi" w:hAnsiTheme="minorHAnsi" w:cstheme="minorHAnsi"/>
                <w:color w:val="auto"/>
              </w:rPr>
              <w:t>Sharon Hawkins – Co-Chair</w:t>
            </w:r>
            <w:r w:rsidR="006A5309" w:rsidRPr="00334870">
              <w:rPr>
                <w:rFonts w:asciiTheme="minorHAnsi" w:hAnsiTheme="minorHAnsi" w:cstheme="minorHAnsi"/>
                <w:color w:val="auto"/>
              </w:rPr>
              <w:t xml:space="preserve"> RAC Support</w:t>
            </w:r>
          </w:p>
        </w:tc>
        <w:tc>
          <w:tcPr>
            <w:tcW w:w="623" w:type="dxa"/>
            <w:shd w:val="clear" w:color="auto" w:fill="E2EFD9" w:themeFill="accent6" w:themeFillTint="33"/>
            <w:vAlign w:val="center"/>
          </w:tcPr>
          <w:p w14:paraId="607F308A" w14:textId="3613158D" w:rsidR="00DF20E7" w:rsidRPr="00334870" w:rsidRDefault="00DF20E7" w:rsidP="002C409F">
            <w:pPr>
              <w:jc w:val="center"/>
              <w:rPr>
                <w:rFonts w:asciiTheme="minorHAnsi" w:hAnsiTheme="minorHAnsi" w:cstheme="minorHAnsi"/>
                <w:b/>
                <w:bCs/>
                <w:color w:val="auto"/>
              </w:rPr>
            </w:pPr>
          </w:p>
        </w:tc>
        <w:tc>
          <w:tcPr>
            <w:tcW w:w="2765" w:type="dxa"/>
            <w:shd w:val="clear" w:color="auto" w:fill="E2EFD9" w:themeFill="accent6" w:themeFillTint="33"/>
            <w:vAlign w:val="center"/>
          </w:tcPr>
          <w:p w14:paraId="0A760610" w14:textId="09701AAB" w:rsidR="00DF20E7" w:rsidRPr="00334870" w:rsidRDefault="00DF20E7" w:rsidP="002C409F">
            <w:pPr>
              <w:rPr>
                <w:rFonts w:asciiTheme="minorHAnsi" w:hAnsiTheme="minorHAnsi" w:cstheme="minorHAnsi"/>
                <w:color w:val="auto"/>
              </w:rPr>
            </w:pPr>
            <w:r w:rsidRPr="00334870">
              <w:rPr>
                <w:rFonts w:asciiTheme="minorHAnsi" w:hAnsiTheme="minorHAnsi" w:cstheme="minorHAnsi"/>
                <w:color w:val="auto"/>
              </w:rPr>
              <w:t>Alasdair Cain – OST/R</w:t>
            </w:r>
          </w:p>
        </w:tc>
      </w:tr>
      <w:tr w:rsidR="009808F0" w:rsidRPr="00334870" w14:paraId="7E026D62" w14:textId="77777777" w:rsidTr="00F46EC1">
        <w:trPr>
          <w:trHeight w:val="910"/>
          <w:tblCellSpacing w:w="7" w:type="dxa"/>
        </w:trPr>
        <w:tc>
          <w:tcPr>
            <w:tcW w:w="623" w:type="dxa"/>
            <w:vAlign w:val="center"/>
          </w:tcPr>
          <w:p w14:paraId="0003D7D4" w14:textId="08D5A22A" w:rsidR="009808F0" w:rsidRPr="00334870" w:rsidRDefault="009808F0" w:rsidP="009808F0">
            <w:pPr>
              <w:jc w:val="center"/>
              <w:rPr>
                <w:rFonts w:asciiTheme="minorHAnsi" w:hAnsiTheme="minorHAnsi" w:cstheme="minorHAnsi"/>
                <w:color w:val="auto"/>
              </w:rPr>
            </w:pPr>
            <w:r w:rsidRPr="00334870">
              <w:rPr>
                <w:rFonts w:asciiTheme="minorHAnsi" w:hAnsiTheme="minorHAnsi" w:cstheme="minorHAnsi"/>
                <w:b/>
                <w:bCs/>
                <w:color w:val="auto"/>
              </w:rPr>
              <w:sym w:font="Wingdings 2" w:char="F050"/>
            </w:r>
          </w:p>
        </w:tc>
        <w:tc>
          <w:tcPr>
            <w:tcW w:w="2620" w:type="dxa"/>
            <w:vAlign w:val="center"/>
          </w:tcPr>
          <w:p w14:paraId="2E7B81A9" w14:textId="05E4A42A" w:rsidR="009808F0" w:rsidRPr="00334870" w:rsidRDefault="009808F0" w:rsidP="009808F0">
            <w:pPr>
              <w:rPr>
                <w:rFonts w:asciiTheme="minorHAnsi" w:hAnsiTheme="minorHAnsi" w:cstheme="minorHAnsi"/>
                <w:color w:val="auto"/>
              </w:rPr>
            </w:pPr>
            <w:r w:rsidRPr="00334870">
              <w:rPr>
                <w:rFonts w:asciiTheme="minorHAnsi" w:hAnsiTheme="minorHAnsi" w:cstheme="minorHAnsi"/>
                <w:color w:val="auto"/>
              </w:rPr>
              <w:t>Giri Venkiteela, Chair R1/Techs. Co-Chair</w:t>
            </w:r>
          </w:p>
        </w:tc>
        <w:tc>
          <w:tcPr>
            <w:tcW w:w="526" w:type="dxa"/>
            <w:vAlign w:val="center"/>
          </w:tcPr>
          <w:p w14:paraId="5329F93A" w14:textId="3DCB6F9A" w:rsidR="009808F0" w:rsidRPr="00334870" w:rsidRDefault="009808F0" w:rsidP="009808F0">
            <w:pPr>
              <w:jc w:val="center"/>
              <w:rPr>
                <w:rFonts w:asciiTheme="minorHAnsi" w:hAnsiTheme="minorHAnsi" w:cstheme="minorHAnsi"/>
                <w:b/>
                <w:bCs/>
                <w:color w:val="auto"/>
              </w:rPr>
            </w:pPr>
          </w:p>
        </w:tc>
        <w:tc>
          <w:tcPr>
            <w:tcW w:w="2285" w:type="dxa"/>
            <w:shd w:val="clear" w:color="auto" w:fill="FFF2CC" w:themeFill="accent4" w:themeFillTint="33"/>
            <w:vAlign w:val="center"/>
          </w:tcPr>
          <w:p w14:paraId="0C4AFCA7" w14:textId="5B2EEF6B" w:rsidR="009808F0" w:rsidRPr="00334870" w:rsidRDefault="009808F0" w:rsidP="009808F0">
            <w:pPr>
              <w:rPr>
                <w:rFonts w:asciiTheme="minorHAnsi" w:hAnsiTheme="minorHAnsi" w:cstheme="minorHAnsi"/>
                <w:color w:val="auto"/>
              </w:rPr>
            </w:pPr>
            <w:r w:rsidRPr="00334870">
              <w:rPr>
                <w:rFonts w:asciiTheme="minorHAnsi" w:hAnsiTheme="minorHAnsi" w:cstheme="minorHAnsi"/>
                <w:color w:val="auto"/>
              </w:rPr>
              <w:t xml:space="preserve">Tyson Rupnow, </w:t>
            </w:r>
            <w:r w:rsidR="006A5309" w:rsidRPr="00334870">
              <w:rPr>
                <w:rFonts w:asciiTheme="minorHAnsi" w:hAnsiTheme="minorHAnsi" w:cstheme="minorHAnsi"/>
                <w:color w:val="auto"/>
              </w:rPr>
              <w:t xml:space="preserve">Co-Chair </w:t>
            </w:r>
            <w:r w:rsidRPr="00334870">
              <w:rPr>
                <w:rFonts w:asciiTheme="minorHAnsi" w:hAnsiTheme="minorHAnsi" w:cstheme="minorHAnsi"/>
                <w:color w:val="auto"/>
              </w:rPr>
              <w:t xml:space="preserve">RAC Support </w:t>
            </w:r>
          </w:p>
        </w:tc>
        <w:tc>
          <w:tcPr>
            <w:tcW w:w="623" w:type="dxa"/>
            <w:shd w:val="clear" w:color="auto" w:fill="E2EFD9" w:themeFill="accent6" w:themeFillTint="33"/>
            <w:vAlign w:val="center"/>
          </w:tcPr>
          <w:p w14:paraId="33CB54E8" w14:textId="3DCEA059" w:rsidR="009808F0" w:rsidRPr="00334870" w:rsidRDefault="009808F0" w:rsidP="009808F0">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765" w:type="dxa"/>
            <w:shd w:val="clear" w:color="auto" w:fill="E2EFD9" w:themeFill="accent6" w:themeFillTint="33"/>
            <w:vAlign w:val="center"/>
          </w:tcPr>
          <w:p w14:paraId="1A8511A3" w14:textId="3AEA5E68" w:rsidR="009808F0" w:rsidRPr="00334870" w:rsidRDefault="009808F0" w:rsidP="009808F0">
            <w:pPr>
              <w:rPr>
                <w:rFonts w:asciiTheme="minorHAnsi" w:hAnsiTheme="minorHAnsi" w:cstheme="minorHAnsi"/>
                <w:b/>
                <w:bCs/>
                <w:color w:val="auto"/>
              </w:rPr>
            </w:pPr>
            <w:r w:rsidRPr="00334870">
              <w:rPr>
                <w:rFonts w:asciiTheme="minorHAnsi" w:hAnsiTheme="minorHAnsi" w:cstheme="minorHAnsi"/>
                <w:color w:val="auto"/>
              </w:rPr>
              <w:t xml:space="preserve">Heather Shelsta </w:t>
            </w:r>
          </w:p>
        </w:tc>
      </w:tr>
      <w:tr w:rsidR="006A5309" w:rsidRPr="00334870" w14:paraId="66ECE90B" w14:textId="77777777" w:rsidTr="00A953D1">
        <w:trPr>
          <w:trHeight w:val="20"/>
          <w:tblCellSpacing w:w="7" w:type="dxa"/>
        </w:trPr>
        <w:tc>
          <w:tcPr>
            <w:tcW w:w="623" w:type="dxa"/>
            <w:vAlign w:val="center"/>
          </w:tcPr>
          <w:p w14:paraId="3E2B3A45" w14:textId="749A1AC2" w:rsidR="006A5309" w:rsidRPr="00334870" w:rsidRDefault="006A5309" w:rsidP="006A5309">
            <w:pPr>
              <w:jc w:val="center"/>
              <w:rPr>
                <w:rFonts w:asciiTheme="minorHAnsi" w:hAnsiTheme="minorHAnsi" w:cstheme="minorHAnsi"/>
                <w:color w:val="auto"/>
              </w:rPr>
            </w:pPr>
          </w:p>
        </w:tc>
        <w:tc>
          <w:tcPr>
            <w:tcW w:w="2620" w:type="dxa"/>
            <w:vAlign w:val="center"/>
          </w:tcPr>
          <w:p w14:paraId="1B6731AD" w14:textId="07BB7B75"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Curtis Bradley – Chair R2</w:t>
            </w:r>
          </w:p>
        </w:tc>
        <w:tc>
          <w:tcPr>
            <w:tcW w:w="526" w:type="dxa"/>
            <w:vAlign w:val="center"/>
          </w:tcPr>
          <w:p w14:paraId="60E96DB2" w14:textId="4F34DAA4" w:rsidR="006A5309" w:rsidRPr="00334870" w:rsidRDefault="006A5309" w:rsidP="006A5309">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285" w:type="dxa"/>
            <w:shd w:val="clear" w:color="auto" w:fill="FFF2CC" w:themeFill="accent4" w:themeFillTint="33"/>
            <w:vAlign w:val="center"/>
          </w:tcPr>
          <w:p w14:paraId="76223A2D" w14:textId="33E8B85E"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 xml:space="preserve">Pat McVeigh, Co-Chair </w:t>
            </w:r>
            <w:proofErr w:type="spellStart"/>
            <w:r w:rsidRPr="00334870">
              <w:rPr>
                <w:rFonts w:asciiTheme="minorHAnsi" w:hAnsiTheme="minorHAnsi" w:cstheme="minorHAnsi"/>
                <w:color w:val="auto"/>
              </w:rPr>
              <w:t>Implem</w:t>
            </w:r>
            <w:proofErr w:type="spellEnd"/>
            <w:r w:rsidRPr="00334870">
              <w:rPr>
                <w:rFonts w:asciiTheme="minorHAnsi" w:hAnsiTheme="minorHAnsi" w:cstheme="minorHAnsi"/>
                <w:color w:val="auto"/>
              </w:rPr>
              <w:t xml:space="preserve">. </w:t>
            </w:r>
          </w:p>
        </w:tc>
        <w:tc>
          <w:tcPr>
            <w:tcW w:w="623" w:type="dxa"/>
            <w:shd w:val="clear" w:color="auto" w:fill="E2EFD9" w:themeFill="accent6" w:themeFillTint="33"/>
            <w:vAlign w:val="center"/>
          </w:tcPr>
          <w:p w14:paraId="1A1EBB7F" w14:textId="6AF00911" w:rsidR="006A5309" w:rsidRPr="00334870" w:rsidRDefault="006A5309" w:rsidP="006A5309">
            <w:pPr>
              <w:jc w:val="center"/>
              <w:rPr>
                <w:rFonts w:asciiTheme="minorHAnsi" w:hAnsiTheme="minorHAnsi" w:cstheme="minorHAnsi"/>
                <w:b/>
                <w:bCs/>
                <w:color w:val="auto"/>
              </w:rPr>
            </w:pPr>
          </w:p>
        </w:tc>
        <w:tc>
          <w:tcPr>
            <w:tcW w:w="2765" w:type="dxa"/>
            <w:shd w:val="clear" w:color="auto" w:fill="E2EFD9" w:themeFill="accent6" w:themeFillTint="33"/>
            <w:vAlign w:val="center"/>
          </w:tcPr>
          <w:p w14:paraId="280BC763" w14:textId="4C34A115"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 xml:space="preserve">Connie Tang </w:t>
            </w:r>
          </w:p>
        </w:tc>
      </w:tr>
      <w:tr w:rsidR="006A5309" w:rsidRPr="00334870" w14:paraId="54461B79" w14:textId="77777777" w:rsidTr="00A953D1">
        <w:trPr>
          <w:trHeight w:val="20"/>
          <w:tblCellSpacing w:w="7" w:type="dxa"/>
        </w:trPr>
        <w:tc>
          <w:tcPr>
            <w:tcW w:w="623" w:type="dxa"/>
            <w:vAlign w:val="center"/>
          </w:tcPr>
          <w:p w14:paraId="29B54129" w14:textId="10A87515" w:rsidR="006A5309" w:rsidRPr="00334870" w:rsidRDefault="006A5309" w:rsidP="006A5309">
            <w:pPr>
              <w:jc w:val="center"/>
              <w:rPr>
                <w:rFonts w:asciiTheme="minorHAnsi" w:hAnsiTheme="minorHAnsi" w:cstheme="minorHAnsi"/>
                <w:color w:val="auto"/>
              </w:rPr>
            </w:pPr>
            <w:r w:rsidRPr="00334870">
              <w:rPr>
                <w:rFonts w:asciiTheme="minorHAnsi" w:hAnsiTheme="minorHAnsi" w:cstheme="minorHAnsi"/>
                <w:b/>
                <w:bCs/>
                <w:color w:val="auto"/>
              </w:rPr>
              <w:sym w:font="Wingdings 2" w:char="F050"/>
            </w:r>
          </w:p>
        </w:tc>
        <w:tc>
          <w:tcPr>
            <w:tcW w:w="2620" w:type="dxa"/>
            <w:vAlign w:val="center"/>
          </w:tcPr>
          <w:p w14:paraId="29918688" w14:textId="0FA34A88"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Vicky Fout – Chair R3</w:t>
            </w:r>
          </w:p>
        </w:tc>
        <w:tc>
          <w:tcPr>
            <w:tcW w:w="526" w:type="dxa"/>
            <w:vAlign w:val="center"/>
          </w:tcPr>
          <w:p w14:paraId="4EE2D191" w14:textId="26A6270D" w:rsidR="006A5309" w:rsidRPr="00334870" w:rsidRDefault="006A5309" w:rsidP="006A5309">
            <w:pPr>
              <w:jc w:val="center"/>
              <w:rPr>
                <w:rFonts w:asciiTheme="minorHAnsi" w:hAnsiTheme="minorHAnsi" w:cstheme="minorHAnsi"/>
                <w:b/>
                <w:bCs/>
                <w:color w:val="auto"/>
              </w:rPr>
            </w:pPr>
          </w:p>
        </w:tc>
        <w:tc>
          <w:tcPr>
            <w:tcW w:w="2285" w:type="dxa"/>
            <w:shd w:val="clear" w:color="auto" w:fill="FFF2CC" w:themeFill="accent4" w:themeFillTint="33"/>
            <w:vAlign w:val="center"/>
          </w:tcPr>
          <w:p w14:paraId="6E8E906C" w14:textId="77FE9108" w:rsidR="006A5309" w:rsidRPr="00334870" w:rsidRDefault="006A5309" w:rsidP="006A5309">
            <w:pPr>
              <w:rPr>
                <w:rFonts w:asciiTheme="minorHAnsi" w:hAnsiTheme="minorHAnsi" w:cstheme="minorHAnsi"/>
                <w:b/>
                <w:bCs/>
                <w:color w:val="auto"/>
              </w:rPr>
            </w:pPr>
            <w:r w:rsidRPr="00334870">
              <w:rPr>
                <w:rFonts w:asciiTheme="minorHAnsi" w:hAnsiTheme="minorHAnsi" w:cstheme="minorHAnsi"/>
                <w:color w:val="auto"/>
              </w:rPr>
              <w:t xml:space="preserve">Jason Tuck, Co-Chair </w:t>
            </w:r>
            <w:proofErr w:type="spellStart"/>
            <w:r w:rsidRPr="00334870">
              <w:rPr>
                <w:rFonts w:asciiTheme="minorHAnsi" w:hAnsiTheme="minorHAnsi" w:cstheme="minorHAnsi"/>
                <w:color w:val="auto"/>
              </w:rPr>
              <w:t>Implem</w:t>
            </w:r>
            <w:proofErr w:type="spellEnd"/>
            <w:r w:rsidRPr="00334870">
              <w:rPr>
                <w:rFonts w:asciiTheme="minorHAnsi" w:hAnsiTheme="minorHAnsi" w:cstheme="minorHAnsi"/>
                <w:color w:val="auto"/>
              </w:rPr>
              <w:t>.</w:t>
            </w:r>
          </w:p>
        </w:tc>
        <w:tc>
          <w:tcPr>
            <w:tcW w:w="623" w:type="dxa"/>
            <w:shd w:val="clear" w:color="auto" w:fill="E2EFD9" w:themeFill="accent6" w:themeFillTint="33"/>
            <w:vAlign w:val="center"/>
          </w:tcPr>
          <w:p w14:paraId="6E477CE3" w14:textId="36FF41F8" w:rsidR="006A5309" w:rsidRPr="00334870" w:rsidRDefault="006A5309" w:rsidP="006A5309">
            <w:pPr>
              <w:jc w:val="center"/>
              <w:rPr>
                <w:rFonts w:asciiTheme="minorHAnsi" w:hAnsiTheme="minorHAnsi" w:cstheme="minorHAnsi"/>
                <w:b/>
                <w:bCs/>
                <w:color w:val="auto"/>
              </w:rPr>
            </w:pPr>
          </w:p>
        </w:tc>
        <w:tc>
          <w:tcPr>
            <w:tcW w:w="2765" w:type="dxa"/>
            <w:shd w:val="clear" w:color="auto" w:fill="E2EFD9" w:themeFill="accent6" w:themeFillTint="33"/>
            <w:vAlign w:val="center"/>
          </w:tcPr>
          <w:p w14:paraId="478F01D5" w14:textId="1A1492A6"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 xml:space="preserve">Raju Mooney </w:t>
            </w:r>
          </w:p>
        </w:tc>
      </w:tr>
      <w:tr w:rsidR="006A5309" w:rsidRPr="00334870" w14:paraId="54F40371" w14:textId="77777777" w:rsidTr="00A953D1">
        <w:trPr>
          <w:trHeight w:val="20"/>
          <w:tblCellSpacing w:w="7" w:type="dxa"/>
        </w:trPr>
        <w:tc>
          <w:tcPr>
            <w:tcW w:w="623" w:type="dxa"/>
            <w:vAlign w:val="center"/>
          </w:tcPr>
          <w:p w14:paraId="77A52AD8" w14:textId="5701789D" w:rsidR="006A5309" w:rsidRPr="00334870" w:rsidRDefault="006A5309" w:rsidP="006A5309">
            <w:pPr>
              <w:jc w:val="center"/>
              <w:rPr>
                <w:rFonts w:asciiTheme="minorHAnsi" w:hAnsiTheme="minorHAnsi" w:cstheme="minorHAnsi"/>
                <w:b/>
                <w:bCs/>
                <w:color w:val="auto"/>
              </w:rPr>
            </w:pPr>
          </w:p>
        </w:tc>
        <w:tc>
          <w:tcPr>
            <w:tcW w:w="2620" w:type="dxa"/>
            <w:vAlign w:val="center"/>
          </w:tcPr>
          <w:p w14:paraId="1669A6BE" w14:textId="07606ADE"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Kevin Pete – Chair R4</w:t>
            </w:r>
          </w:p>
        </w:tc>
        <w:tc>
          <w:tcPr>
            <w:tcW w:w="526" w:type="dxa"/>
            <w:vAlign w:val="center"/>
          </w:tcPr>
          <w:p w14:paraId="6E2E8DAE" w14:textId="3FB8F81C" w:rsidR="006A5309" w:rsidRPr="00334870" w:rsidRDefault="006A5309" w:rsidP="006A5309">
            <w:pPr>
              <w:jc w:val="center"/>
              <w:rPr>
                <w:rFonts w:asciiTheme="minorHAnsi" w:hAnsiTheme="minorHAnsi" w:cstheme="minorHAnsi"/>
                <w:b/>
                <w:bCs/>
                <w:color w:val="auto"/>
              </w:rPr>
            </w:pPr>
          </w:p>
        </w:tc>
        <w:tc>
          <w:tcPr>
            <w:tcW w:w="2285" w:type="dxa"/>
            <w:shd w:val="clear" w:color="auto" w:fill="FFF2CC" w:themeFill="accent4" w:themeFillTint="33"/>
            <w:vAlign w:val="center"/>
          </w:tcPr>
          <w:p w14:paraId="0AFE3111" w14:textId="01F5CC30" w:rsidR="006A5309" w:rsidRPr="00334870" w:rsidRDefault="006A5309" w:rsidP="006A5309">
            <w:pPr>
              <w:rPr>
                <w:rFonts w:asciiTheme="minorHAnsi" w:eastAsia="Times New Roman" w:hAnsiTheme="minorHAnsi" w:cstheme="minorHAnsi"/>
                <w:color w:val="auto"/>
                <w:kern w:val="0"/>
              </w:rPr>
            </w:pPr>
            <w:r w:rsidRPr="00334870">
              <w:rPr>
                <w:rFonts w:asciiTheme="minorHAnsi" w:hAnsiTheme="minorHAnsi" w:cstheme="minorHAnsi"/>
                <w:color w:val="auto"/>
              </w:rPr>
              <w:t xml:space="preserve">Darryll Dockstader –Sec. Techs. </w:t>
            </w:r>
          </w:p>
        </w:tc>
        <w:tc>
          <w:tcPr>
            <w:tcW w:w="623" w:type="dxa"/>
            <w:shd w:val="clear" w:color="auto" w:fill="E2EFD9" w:themeFill="accent6" w:themeFillTint="33"/>
            <w:vAlign w:val="center"/>
          </w:tcPr>
          <w:p w14:paraId="54AD1F88" w14:textId="224AB2FD" w:rsidR="006A5309" w:rsidRPr="00334870" w:rsidRDefault="006A5309" w:rsidP="006A5309">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765" w:type="dxa"/>
            <w:shd w:val="clear" w:color="auto" w:fill="E2EFD9" w:themeFill="accent6" w:themeFillTint="33"/>
            <w:vAlign w:val="center"/>
          </w:tcPr>
          <w:p w14:paraId="109F93C1" w14:textId="26C14EBB"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 xml:space="preserve">Tricia Sergeson </w:t>
            </w:r>
          </w:p>
        </w:tc>
      </w:tr>
      <w:tr w:rsidR="006A5309" w:rsidRPr="00334870" w14:paraId="3D94A122" w14:textId="77777777" w:rsidTr="00BB6F40">
        <w:trPr>
          <w:trHeight w:val="20"/>
          <w:tblCellSpacing w:w="7" w:type="dxa"/>
        </w:trPr>
        <w:tc>
          <w:tcPr>
            <w:tcW w:w="623" w:type="dxa"/>
            <w:vAlign w:val="center"/>
          </w:tcPr>
          <w:p w14:paraId="64DC39D8" w14:textId="3DD541BD" w:rsidR="006A5309" w:rsidRPr="00334870" w:rsidRDefault="006A5309" w:rsidP="006A5309">
            <w:pPr>
              <w:jc w:val="center"/>
              <w:rPr>
                <w:rFonts w:asciiTheme="minorHAnsi" w:hAnsiTheme="minorHAnsi" w:cstheme="minorHAnsi"/>
                <w:color w:val="auto"/>
              </w:rPr>
            </w:pPr>
            <w:r w:rsidRPr="00334870">
              <w:rPr>
                <w:rFonts w:asciiTheme="minorHAnsi" w:hAnsiTheme="minorHAnsi" w:cstheme="minorHAnsi"/>
                <w:b/>
                <w:bCs/>
                <w:color w:val="auto"/>
              </w:rPr>
              <w:sym w:font="Wingdings 2" w:char="F050"/>
            </w:r>
          </w:p>
        </w:tc>
        <w:tc>
          <w:tcPr>
            <w:tcW w:w="2620" w:type="dxa"/>
            <w:vAlign w:val="center"/>
          </w:tcPr>
          <w:p w14:paraId="6FA3FE77" w14:textId="46422DB1"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Glenn Page - AASHTO</w:t>
            </w:r>
          </w:p>
        </w:tc>
        <w:tc>
          <w:tcPr>
            <w:tcW w:w="526" w:type="dxa"/>
            <w:vAlign w:val="center"/>
          </w:tcPr>
          <w:p w14:paraId="016603C2" w14:textId="1DAE7AE7" w:rsidR="006A5309" w:rsidRPr="00334870" w:rsidRDefault="006A5309" w:rsidP="006A5309">
            <w:pPr>
              <w:jc w:val="center"/>
              <w:rPr>
                <w:rFonts w:asciiTheme="minorHAnsi" w:hAnsiTheme="minorHAnsi" w:cstheme="minorHAnsi"/>
                <w:b/>
                <w:bCs/>
                <w:color w:val="auto"/>
              </w:rPr>
            </w:pPr>
          </w:p>
        </w:tc>
        <w:tc>
          <w:tcPr>
            <w:tcW w:w="2285" w:type="dxa"/>
            <w:vAlign w:val="center"/>
          </w:tcPr>
          <w:p w14:paraId="41AAEBF0" w14:textId="163DA326" w:rsidR="006A5309" w:rsidRPr="00334870" w:rsidRDefault="006A5309" w:rsidP="006A5309">
            <w:pPr>
              <w:rPr>
                <w:rFonts w:asciiTheme="minorHAnsi" w:hAnsiTheme="minorHAnsi" w:cstheme="minorHAnsi"/>
                <w:color w:val="auto"/>
              </w:rPr>
            </w:pPr>
          </w:p>
        </w:tc>
        <w:tc>
          <w:tcPr>
            <w:tcW w:w="623" w:type="dxa"/>
            <w:shd w:val="clear" w:color="auto" w:fill="D9E2F3" w:themeFill="accent1" w:themeFillTint="33"/>
            <w:vAlign w:val="center"/>
          </w:tcPr>
          <w:p w14:paraId="552A3473" w14:textId="388F7E40" w:rsidR="006A5309" w:rsidRPr="00334870" w:rsidRDefault="006A5309" w:rsidP="006A5309">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765" w:type="dxa"/>
            <w:shd w:val="clear" w:color="auto" w:fill="D9E2F3" w:themeFill="accent1" w:themeFillTint="33"/>
            <w:vAlign w:val="center"/>
          </w:tcPr>
          <w:p w14:paraId="4F2AF20C" w14:textId="73EB4061"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 xml:space="preserve">Dave Jared – TRB/NCHRP </w:t>
            </w:r>
          </w:p>
        </w:tc>
      </w:tr>
      <w:tr w:rsidR="006A5309" w:rsidRPr="00334870" w14:paraId="0706C2AF" w14:textId="77777777" w:rsidTr="00BB6F40">
        <w:trPr>
          <w:trHeight w:val="20"/>
          <w:tblCellSpacing w:w="7" w:type="dxa"/>
        </w:trPr>
        <w:tc>
          <w:tcPr>
            <w:tcW w:w="623" w:type="dxa"/>
            <w:vAlign w:val="center"/>
          </w:tcPr>
          <w:p w14:paraId="2098DBA8" w14:textId="6634EB64" w:rsidR="006A5309" w:rsidRPr="00334870" w:rsidRDefault="006A5309" w:rsidP="006A5309">
            <w:pPr>
              <w:jc w:val="center"/>
              <w:rPr>
                <w:rFonts w:asciiTheme="minorHAnsi" w:hAnsiTheme="minorHAnsi" w:cstheme="minorHAnsi"/>
                <w:color w:val="auto"/>
              </w:rPr>
            </w:pPr>
            <w:r w:rsidRPr="00334870">
              <w:rPr>
                <w:rFonts w:asciiTheme="minorHAnsi" w:hAnsiTheme="minorHAnsi" w:cstheme="minorHAnsi"/>
                <w:b/>
                <w:bCs/>
                <w:color w:val="auto"/>
              </w:rPr>
              <w:sym w:font="Wingdings 2" w:char="F050"/>
            </w:r>
          </w:p>
        </w:tc>
        <w:tc>
          <w:tcPr>
            <w:tcW w:w="2620" w:type="dxa"/>
            <w:vAlign w:val="center"/>
          </w:tcPr>
          <w:p w14:paraId="232F88AF" w14:textId="23C41C24"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Ashlie Mercado VC R1</w:t>
            </w:r>
          </w:p>
        </w:tc>
        <w:tc>
          <w:tcPr>
            <w:tcW w:w="526" w:type="dxa"/>
            <w:vMerge w:val="restart"/>
            <w:vAlign w:val="center"/>
          </w:tcPr>
          <w:p w14:paraId="719B7471" w14:textId="12E34160" w:rsidR="006A5309" w:rsidRPr="00334870" w:rsidRDefault="006A5309" w:rsidP="006A5309">
            <w:pPr>
              <w:jc w:val="center"/>
              <w:rPr>
                <w:rFonts w:asciiTheme="minorHAnsi" w:hAnsiTheme="minorHAnsi" w:cstheme="minorHAnsi"/>
                <w:b/>
                <w:bCs/>
                <w:color w:val="auto"/>
              </w:rPr>
            </w:pPr>
          </w:p>
        </w:tc>
        <w:tc>
          <w:tcPr>
            <w:tcW w:w="2285" w:type="dxa"/>
            <w:vMerge w:val="restart"/>
            <w:vAlign w:val="center"/>
          </w:tcPr>
          <w:p w14:paraId="73CF0F34" w14:textId="6B5CF4D0" w:rsidR="006A5309" w:rsidRPr="00334870" w:rsidRDefault="006A5309" w:rsidP="006A5309">
            <w:pPr>
              <w:rPr>
                <w:rFonts w:asciiTheme="minorHAnsi" w:hAnsiTheme="minorHAnsi" w:cstheme="minorHAnsi"/>
                <w:color w:val="auto"/>
              </w:rPr>
            </w:pPr>
          </w:p>
        </w:tc>
        <w:tc>
          <w:tcPr>
            <w:tcW w:w="623" w:type="dxa"/>
            <w:shd w:val="clear" w:color="auto" w:fill="D9E2F3" w:themeFill="accent1" w:themeFillTint="33"/>
            <w:vAlign w:val="center"/>
          </w:tcPr>
          <w:p w14:paraId="69873D57" w14:textId="2311AEFE" w:rsidR="006A5309" w:rsidRPr="00334870" w:rsidRDefault="006A5309" w:rsidP="006A5309">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765" w:type="dxa"/>
            <w:shd w:val="clear" w:color="auto" w:fill="D9E2F3" w:themeFill="accent1" w:themeFillTint="33"/>
            <w:vAlign w:val="center"/>
          </w:tcPr>
          <w:p w14:paraId="044931C3" w14:textId="78731385"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Deborah Irvin – TRB/NCHRP</w:t>
            </w:r>
          </w:p>
        </w:tc>
      </w:tr>
      <w:tr w:rsidR="006A5309" w:rsidRPr="00334870" w14:paraId="5CFB96DD" w14:textId="77777777" w:rsidTr="009808F0">
        <w:trPr>
          <w:trHeight w:val="20"/>
          <w:tblCellSpacing w:w="7" w:type="dxa"/>
        </w:trPr>
        <w:tc>
          <w:tcPr>
            <w:tcW w:w="623" w:type="dxa"/>
            <w:vAlign w:val="center"/>
          </w:tcPr>
          <w:p w14:paraId="4CD0F82D" w14:textId="5D2A907D" w:rsidR="006A5309" w:rsidRPr="00334870" w:rsidRDefault="006A5309" w:rsidP="006A5309">
            <w:pPr>
              <w:jc w:val="center"/>
              <w:rPr>
                <w:rFonts w:asciiTheme="minorHAnsi" w:hAnsiTheme="minorHAnsi" w:cstheme="minorHAnsi"/>
                <w:color w:val="auto"/>
              </w:rPr>
            </w:pPr>
            <w:r w:rsidRPr="00334870">
              <w:rPr>
                <w:rFonts w:asciiTheme="minorHAnsi" w:hAnsiTheme="minorHAnsi" w:cstheme="minorHAnsi"/>
                <w:b/>
                <w:bCs/>
                <w:color w:val="auto"/>
              </w:rPr>
              <w:sym w:font="Wingdings 2" w:char="F050"/>
            </w:r>
          </w:p>
        </w:tc>
        <w:tc>
          <w:tcPr>
            <w:tcW w:w="2620" w:type="dxa"/>
            <w:vAlign w:val="center"/>
          </w:tcPr>
          <w:p w14:paraId="07CDAADF" w14:textId="54151A3E"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Jade Watford VC R2</w:t>
            </w:r>
          </w:p>
        </w:tc>
        <w:tc>
          <w:tcPr>
            <w:tcW w:w="526" w:type="dxa"/>
            <w:vMerge/>
            <w:vAlign w:val="center"/>
          </w:tcPr>
          <w:p w14:paraId="7820DC4A" w14:textId="22FBA7F3" w:rsidR="006A5309" w:rsidRPr="00334870" w:rsidRDefault="006A5309" w:rsidP="006A5309">
            <w:pPr>
              <w:jc w:val="center"/>
              <w:rPr>
                <w:rFonts w:asciiTheme="minorHAnsi" w:hAnsiTheme="minorHAnsi" w:cstheme="minorHAnsi"/>
                <w:b/>
                <w:bCs/>
                <w:color w:val="auto"/>
              </w:rPr>
            </w:pPr>
          </w:p>
        </w:tc>
        <w:tc>
          <w:tcPr>
            <w:tcW w:w="2285" w:type="dxa"/>
            <w:vMerge/>
            <w:vAlign w:val="center"/>
          </w:tcPr>
          <w:p w14:paraId="1FAFF454" w14:textId="7492134F" w:rsidR="006A5309" w:rsidRPr="00334870" w:rsidRDefault="006A5309" w:rsidP="006A5309">
            <w:pPr>
              <w:rPr>
                <w:rFonts w:asciiTheme="minorHAnsi" w:hAnsiTheme="minorHAnsi" w:cstheme="minorHAnsi"/>
                <w:color w:val="auto"/>
              </w:rPr>
            </w:pPr>
          </w:p>
        </w:tc>
        <w:tc>
          <w:tcPr>
            <w:tcW w:w="623" w:type="dxa"/>
            <w:vAlign w:val="center"/>
          </w:tcPr>
          <w:p w14:paraId="3C3CEE4B" w14:textId="465EB92A" w:rsidR="006A5309" w:rsidRPr="00334870" w:rsidRDefault="006A5309" w:rsidP="006A5309">
            <w:pPr>
              <w:jc w:val="center"/>
              <w:rPr>
                <w:rFonts w:asciiTheme="minorHAnsi" w:hAnsiTheme="minorHAnsi" w:cstheme="minorHAnsi"/>
                <w:b/>
                <w:bCs/>
                <w:color w:val="auto"/>
              </w:rPr>
            </w:pPr>
          </w:p>
        </w:tc>
        <w:tc>
          <w:tcPr>
            <w:tcW w:w="2765" w:type="dxa"/>
            <w:vAlign w:val="center"/>
          </w:tcPr>
          <w:p w14:paraId="088E7A6F" w14:textId="29CA0641" w:rsidR="006A5309" w:rsidRPr="00334870" w:rsidRDefault="006A5309" w:rsidP="006A5309">
            <w:pPr>
              <w:rPr>
                <w:rFonts w:asciiTheme="minorHAnsi" w:hAnsiTheme="minorHAnsi" w:cstheme="minorHAnsi"/>
                <w:color w:val="auto"/>
              </w:rPr>
            </w:pPr>
          </w:p>
        </w:tc>
      </w:tr>
      <w:tr w:rsidR="006A5309" w:rsidRPr="00334870" w14:paraId="0745CBE0" w14:textId="77777777" w:rsidTr="009808F0">
        <w:trPr>
          <w:trHeight w:val="20"/>
          <w:tblCellSpacing w:w="7" w:type="dxa"/>
        </w:trPr>
        <w:tc>
          <w:tcPr>
            <w:tcW w:w="623" w:type="dxa"/>
            <w:vAlign w:val="center"/>
          </w:tcPr>
          <w:p w14:paraId="296779EF" w14:textId="04F4E73D" w:rsidR="006A5309" w:rsidRPr="00334870" w:rsidRDefault="006A5309" w:rsidP="006A5309">
            <w:pPr>
              <w:jc w:val="center"/>
              <w:rPr>
                <w:rFonts w:asciiTheme="minorHAnsi" w:hAnsiTheme="minorHAnsi" w:cstheme="minorHAnsi"/>
                <w:color w:val="auto"/>
              </w:rPr>
            </w:pPr>
            <w:r w:rsidRPr="00334870">
              <w:rPr>
                <w:rFonts w:asciiTheme="minorHAnsi" w:hAnsiTheme="minorHAnsi" w:cstheme="minorHAnsi"/>
                <w:b/>
                <w:bCs/>
                <w:color w:val="auto"/>
              </w:rPr>
              <w:sym w:font="Wingdings 2" w:char="F050"/>
            </w:r>
          </w:p>
        </w:tc>
        <w:tc>
          <w:tcPr>
            <w:tcW w:w="2620" w:type="dxa"/>
            <w:vAlign w:val="center"/>
          </w:tcPr>
          <w:p w14:paraId="01BD8ECF" w14:textId="3268FAC1" w:rsidR="006A5309" w:rsidRPr="00334870" w:rsidRDefault="006A5309" w:rsidP="006A5309">
            <w:pPr>
              <w:rPr>
                <w:rFonts w:asciiTheme="minorHAnsi" w:hAnsiTheme="minorHAnsi" w:cstheme="minorHAnsi"/>
                <w:b/>
                <w:bCs/>
                <w:color w:val="auto"/>
              </w:rPr>
            </w:pPr>
            <w:r w:rsidRPr="00334870">
              <w:rPr>
                <w:rFonts w:asciiTheme="minorHAnsi" w:hAnsiTheme="minorHAnsi" w:cstheme="minorHAnsi"/>
                <w:color w:val="auto"/>
              </w:rPr>
              <w:t>Evelyn Bromberg – Co-VC R3</w:t>
            </w:r>
          </w:p>
        </w:tc>
        <w:tc>
          <w:tcPr>
            <w:tcW w:w="526" w:type="dxa"/>
            <w:vMerge w:val="restart"/>
            <w:vAlign w:val="center"/>
          </w:tcPr>
          <w:p w14:paraId="601C4B87" w14:textId="0C419D31" w:rsidR="006A5309" w:rsidRPr="00334870" w:rsidRDefault="006A5309" w:rsidP="006A5309">
            <w:pPr>
              <w:jc w:val="center"/>
              <w:rPr>
                <w:rFonts w:asciiTheme="minorHAnsi" w:hAnsiTheme="minorHAnsi" w:cstheme="minorHAnsi"/>
                <w:b/>
                <w:bCs/>
                <w:color w:val="auto"/>
              </w:rPr>
            </w:pPr>
          </w:p>
        </w:tc>
        <w:tc>
          <w:tcPr>
            <w:tcW w:w="2285" w:type="dxa"/>
            <w:vMerge w:val="restart"/>
            <w:vAlign w:val="center"/>
          </w:tcPr>
          <w:p w14:paraId="388A59F4" w14:textId="5E1B39E3" w:rsidR="006A5309" w:rsidRPr="00334870" w:rsidRDefault="006A5309" w:rsidP="006A5309">
            <w:pPr>
              <w:rPr>
                <w:rFonts w:asciiTheme="minorHAnsi" w:hAnsiTheme="minorHAnsi" w:cstheme="minorHAnsi"/>
                <w:color w:val="auto"/>
              </w:rPr>
            </w:pPr>
          </w:p>
        </w:tc>
        <w:tc>
          <w:tcPr>
            <w:tcW w:w="623" w:type="dxa"/>
            <w:vMerge w:val="restart"/>
            <w:vAlign w:val="center"/>
          </w:tcPr>
          <w:p w14:paraId="2EA9C34D" w14:textId="45094D37" w:rsidR="006A5309" w:rsidRPr="00334870" w:rsidRDefault="006A5309" w:rsidP="006A5309">
            <w:pPr>
              <w:jc w:val="center"/>
              <w:rPr>
                <w:rFonts w:asciiTheme="minorHAnsi" w:hAnsiTheme="minorHAnsi" w:cstheme="minorHAnsi"/>
                <w:b/>
                <w:bCs/>
                <w:color w:val="auto"/>
              </w:rPr>
            </w:pPr>
          </w:p>
        </w:tc>
        <w:tc>
          <w:tcPr>
            <w:tcW w:w="2765" w:type="dxa"/>
            <w:vMerge w:val="restart"/>
            <w:vAlign w:val="center"/>
          </w:tcPr>
          <w:p w14:paraId="41B63CC3" w14:textId="76F27F62" w:rsidR="006A5309" w:rsidRPr="00334870" w:rsidRDefault="006A5309" w:rsidP="006A5309">
            <w:pPr>
              <w:rPr>
                <w:rFonts w:asciiTheme="minorHAnsi" w:hAnsiTheme="minorHAnsi" w:cstheme="minorHAnsi"/>
                <w:color w:val="auto"/>
              </w:rPr>
            </w:pPr>
          </w:p>
        </w:tc>
      </w:tr>
      <w:tr w:rsidR="006A5309" w:rsidRPr="00334870" w14:paraId="0F8F7ED1" w14:textId="77777777" w:rsidTr="009808F0">
        <w:trPr>
          <w:trHeight w:val="20"/>
          <w:tblCellSpacing w:w="7" w:type="dxa"/>
        </w:trPr>
        <w:tc>
          <w:tcPr>
            <w:tcW w:w="623" w:type="dxa"/>
            <w:vAlign w:val="center"/>
          </w:tcPr>
          <w:p w14:paraId="6B7DEE45" w14:textId="42990F83" w:rsidR="006A5309" w:rsidRPr="00334870" w:rsidRDefault="006A5309" w:rsidP="006A5309">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620" w:type="dxa"/>
            <w:vAlign w:val="center"/>
          </w:tcPr>
          <w:p w14:paraId="592AC2B4" w14:textId="342E81C0"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Catherine Walker – Co-VC R3; CV Co-Chair</w:t>
            </w:r>
          </w:p>
        </w:tc>
        <w:tc>
          <w:tcPr>
            <w:tcW w:w="526" w:type="dxa"/>
            <w:vMerge/>
            <w:vAlign w:val="center"/>
          </w:tcPr>
          <w:p w14:paraId="587C541F" w14:textId="16614F66" w:rsidR="006A5309" w:rsidRPr="00334870" w:rsidRDefault="006A5309" w:rsidP="006A5309">
            <w:pPr>
              <w:jc w:val="center"/>
              <w:rPr>
                <w:rFonts w:asciiTheme="minorHAnsi" w:hAnsiTheme="minorHAnsi" w:cstheme="minorHAnsi"/>
                <w:b/>
                <w:bCs/>
                <w:color w:val="auto"/>
              </w:rPr>
            </w:pPr>
          </w:p>
        </w:tc>
        <w:tc>
          <w:tcPr>
            <w:tcW w:w="2285" w:type="dxa"/>
            <w:vMerge/>
            <w:vAlign w:val="center"/>
          </w:tcPr>
          <w:p w14:paraId="34B41635" w14:textId="3137EB60" w:rsidR="006A5309" w:rsidRPr="00334870" w:rsidRDefault="006A5309" w:rsidP="006A5309">
            <w:pPr>
              <w:rPr>
                <w:rFonts w:asciiTheme="minorHAnsi" w:hAnsiTheme="minorHAnsi" w:cstheme="minorHAnsi"/>
                <w:color w:val="auto"/>
              </w:rPr>
            </w:pPr>
          </w:p>
        </w:tc>
        <w:tc>
          <w:tcPr>
            <w:tcW w:w="623" w:type="dxa"/>
            <w:vMerge/>
            <w:vAlign w:val="center"/>
          </w:tcPr>
          <w:p w14:paraId="7BC4CD23" w14:textId="566099FC" w:rsidR="006A5309" w:rsidRPr="00334870" w:rsidRDefault="006A5309" w:rsidP="006A5309">
            <w:pPr>
              <w:jc w:val="center"/>
              <w:rPr>
                <w:rFonts w:asciiTheme="minorHAnsi" w:hAnsiTheme="minorHAnsi" w:cstheme="minorHAnsi"/>
                <w:b/>
                <w:bCs/>
                <w:color w:val="auto"/>
              </w:rPr>
            </w:pPr>
          </w:p>
        </w:tc>
        <w:tc>
          <w:tcPr>
            <w:tcW w:w="2765" w:type="dxa"/>
            <w:vMerge/>
            <w:vAlign w:val="center"/>
          </w:tcPr>
          <w:p w14:paraId="47FEA868" w14:textId="2784DDC7" w:rsidR="006A5309" w:rsidRPr="00334870" w:rsidRDefault="006A5309" w:rsidP="006A5309">
            <w:pPr>
              <w:rPr>
                <w:rFonts w:asciiTheme="minorHAnsi" w:hAnsiTheme="minorHAnsi" w:cstheme="minorHAnsi"/>
                <w:color w:val="auto"/>
              </w:rPr>
            </w:pPr>
          </w:p>
        </w:tc>
      </w:tr>
      <w:tr w:rsidR="006A5309" w:rsidRPr="00334870" w14:paraId="3FA3913E" w14:textId="77777777" w:rsidTr="009808F0">
        <w:trPr>
          <w:trHeight w:val="20"/>
          <w:tblCellSpacing w:w="7" w:type="dxa"/>
        </w:trPr>
        <w:tc>
          <w:tcPr>
            <w:tcW w:w="623" w:type="dxa"/>
            <w:vAlign w:val="center"/>
          </w:tcPr>
          <w:p w14:paraId="72A5A43A" w14:textId="48A95B03" w:rsidR="006A5309" w:rsidRPr="00334870" w:rsidRDefault="006A5309" w:rsidP="006A5309">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620" w:type="dxa"/>
            <w:vAlign w:val="center"/>
          </w:tcPr>
          <w:p w14:paraId="579A2C65" w14:textId="6B7F5016"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 xml:space="preserve">Thad Bauer -VC R4 </w:t>
            </w:r>
          </w:p>
        </w:tc>
        <w:tc>
          <w:tcPr>
            <w:tcW w:w="526" w:type="dxa"/>
            <w:vAlign w:val="center"/>
          </w:tcPr>
          <w:p w14:paraId="50A60B1D" w14:textId="711B2DCC" w:rsidR="006A5309" w:rsidRPr="00334870" w:rsidRDefault="006A5309" w:rsidP="006A5309">
            <w:pPr>
              <w:jc w:val="center"/>
              <w:rPr>
                <w:rFonts w:asciiTheme="minorHAnsi" w:hAnsiTheme="minorHAnsi" w:cstheme="minorHAnsi"/>
                <w:b/>
                <w:bCs/>
                <w:color w:val="auto"/>
              </w:rPr>
            </w:pPr>
          </w:p>
        </w:tc>
        <w:tc>
          <w:tcPr>
            <w:tcW w:w="2285" w:type="dxa"/>
            <w:vAlign w:val="center"/>
          </w:tcPr>
          <w:p w14:paraId="0D052B02" w14:textId="2F281DA6" w:rsidR="006A5309" w:rsidRPr="00334870" w:rsidRDefault="006A5309" w:rsidP="006A5309">
            <w:pPr>
              <w:rPr>
                <w:rFonts w:asciiTheme="minorHAnsi" w:hAnsiTheme="minorHAnsi" w:cstheme="minorHAnsi"/>
                <w:color w:val="auto"/>
              </w:rPr>
            </w:pPr>
          </w:p>
        </w:tc>
        <w:tc>
          <w:tcPr>
            <w:tcW w:w="623" w:type="dxa"/>
            <w:vAlign w:val="center"/>
          </w:tcPr>
          <w:p w14:paraId="1A4FAC8B" w14:textId="448B338F" w:rsidR="006A5309" w:rsidRPr="00334870" w:rsidRDefault="006A5309" w:rsidP="006A5309">
            <w:pPr>
              <w:jc w:val="center"/>
              <w:rPr>
                <w:rFonts w:asciiTheme="minorHAnsi" w:hAnsiTheme="minorHAnsi" w:cstheme="minorHAnsi"/>
                <w:b/>
                <w:bCs/>
                <w:color w:val="auto"/>
              </w:rPr>
            </w:pPr>
          </w:p>
        </w:tc>
        <w:tc>
          <w:tcPr>
            <w:tcW w:w="2765" w:type="dxa"/>
            <w:vAlign w:val="center"/>
          </w:tcPr>
          <w:p w14:paraId="7D9B088A" w14:textId="209D1068" w:rsidR="006A5309" w:rsidRPr="00334870" w:rsidRDefault="006A5309" w:rsidP="006A5309">
            <w:pPr>
              <w:rPr>
                <w:rFonts w:asciiTheme="minorHAnsi" w:hAnsiTheme="minorHAnsi" w:cstheme="minorHAnsi"/>
                <w:color w:val="auto"/>
              </w:rPr>
            </w:pPr>
          </w:p>
        </w:tc>
      </w:tr>
      <w:tr w:rsidR="006A5309" w:rsidRPr="00334870" w14:paraId="6F063492" w14:textId="77777777" w:rsidTr="009808F0">
        <w:trPr>
          <w:trHeight w:val="20"/>
          <w:tblCellSpacing w:w="7" w:type="dxa"/>
        </w:trPr>
        <w:tc>
          <w:tcPr>
            <w:tcW w:w="623" w:type="dxa"/>
            <w:vAlign w:val="center"/>
          </w:tcPr>
          <w:p w14:paraId="487AA9DF" w14:textId="14C7533B" w:rsidR="006A5309" w:rsidRPr="00334870" w:rsidRDefault="006A5309" w:rsidP="006A5309">
            <w:pPr>
              <w:jc w:val="center"/>
              <w:rPr>
                <w:rFonts w:asciiTheme="minorHAnsi" w:hAnsiTheme="minorHAnsi" w:cstheme="minorHAnsi"/>
                <w:b/>
                <w:bCs/>
                <w:color w:val="auto"/>
              </w:rPr>
            </w:pPr>
            <w:r w:rsidRPr="00334870">
              <w:rPr>
                <w:rFonts w:asciiTheme="minorHAnsi" w:hAnsiTheme="minorHAnsi" w:cstheme="minorHAnsi"/>
                <w:b/>
                <w:bCs/>
                <w:color w:val="auto"/>
              </w:rPr>
              <w:sym w:font="Wingdings 2" w:char="F050"/>
            </w:r>
          </w:p>
        </w:tc>
        <w:tc>
          <w:tcPr>
            <w:tcW w:w="2620" w:type="dxa"/>
            <w:vAlign w:val="center"/>
          </w:tcPr>
          <w:p w14:paraId="24D3A941" w14:textId="27E42DD7" w:rsidR="006A5309" w:rsidRPr="00334870" w:rsidRDefault="006A5309" w:rsidP="006A5309">
            <w:pPr>
              <w:rPr>
                <w:rFonts w:asciiTheme="minorHAnsi" w:hAnsiTheme="minorHAnsi" w:cstheme="minorHAnsi"/>
                <w:color w:val="auto"/>
              </w:rPr>
            </w:pPr>
            <w:r w:rsidRPr="00334870">
              <w:rPr>
                <w:rFonts w:asciiTheme="minorHAnsi" w:hAnsiTheme="minorHAnsi" w:cstheme="minorHAnsi"/>
                <w:color w:val="auto"/>
              </w:rPr>
              <w:t xml:space="preserve">Stacy Carter – Sec. R2 </w:t>
            </w:r>
          </w:p>
        </w:tc>
        <w:tc>
          <w:tcPr>
            <w:tcW w:w="526" w:type="dxa"/>
            <w:vAlign w:val="center"/>
          </w:tcPr>
          <w:p w14:paraId="6710E2E6" w14:textId="77777777" w:rsidR="006A5309" w:rsidRPr="00334870" w:rsidRDefault="006A5309" w:rsidP="006A5309">
            <w:pPr>
              <w:jc w:val="center"/>
              <w:rPr>
                <w:rFonts w:asciiTheme="minorHAnsi" w:hAnsiTheme="minorHAnsi" w:cstheme="minorHAnsi"/>
                <w:b/>
                <w:bCs/>
                <w:color w:val="auto"/>
              </w:rPr>
            </w:pPr>
          </w:p>
        </w:tc>
        <w:tc>
          <w:tcPr>
            <w:tcW w:w="2285" w:type="dxa"/>
            <w:vAlign w:val="center"/>
          </w:tcPr>
          <w:p w14:paraId="0DDD8BEA" w14:textId="77777777" w:rsidR="006A5309" w:rsidRPr="00334870" w:rsidRDefault="006A5309" w:rsidP="006A5309">
            <w:pPr>
              <w:rPr>
                <w:rFonts w:asciiTheme="minorHAnsi" w:hAnsiTheme="minorHAnsi" w:cstheme="minorHAnsi"/>
                <w:color w:val="auto"/>
              </w:rPr>
            </w:pPr>
          </w:p>
        </w:tc>
        <w:tc>
          <w:tcPr>
            <w:tcW w:w="623" w:type="dxa"/>
            <w:vAlign w:val="center"/>
          </w:tcPr>
          <w:p w14:paraId="074D5B3D" w14:textId="2D7A4B52" w:rsidR="006A5309" w:rsidRPr="00334870" w:rsidRDefault="006A5309" w:rsidP="006A5309">
            <w:pPr>
              <w:jc w:val="center"/>
              <w:rPr>
                <w:rFonts w:asciiTheme="minorHAnsi" w:hAnsiTheme="minorHAnsi" w:cstheme="minorHAnsi"/>
                <w:b/>
                <w:bCs/>
                <w:color w:val="auto"/>
              </w:rPr>
            </w:pPr>
          </w:p>
        </w:tc>
        <w:tc>
          <w:tcPr>
            <w:tcW w:w="2765" w:type="dxa"/>
            <w:vAlign w:val="center"/>
          </w:tcPr>
          <w:p w14:paraId="3DB1F4B9" w14:textId="2B45BD42" w:rsidR="006A5309" w:rsidRPr="00334870" w:rsidRDefault="006A5309" w:rsidP="006A5309">
            <w:pPr>
              <w:rPr>
                <w:rFonts w:asciiTheme="minorHAnsi" w:hAnsiTheme="minorHAnsi" w:cstheme="minorHAnsi"/>
                <w:color w:val="auto"/>
              </w:rPr>
            </w:pPr>
          </w:p>
        </w:tc>
      </w:tr>
    </w:tbl>
    <w:p w14:paraId="3F4E3DCE" w14:textId="77777777" w:rsidR="00155727" w:rsidRPr="00334870" w:rsidRDefault="00155727" w:rsidP="002C409F">
      <w:pPr>
        <w:pStyle w:val="Body1"/>
        <w:rPr>
          <w:rFonts w:asciiTheme="minorHAnsi" w:hAnsiTheme="minorHAnsi" w:cstheme="minorHAnsi"/>
          <w:b/>
          <w:bCs/>
          <w:color w:val="auto"/>
        </w:rPr>
      </w:pPr>
    </w:p>
    <w:tbl>
      <w:tblPr>
        <w:tblStyle w:val="TableGrid"/>
        <w:tblW w:w="0" w:type="auto"/>
        <w:tblInd w:w="-72" w:type="dxa"/>
        <w:tblLook w:val="04A0" w:firstRow="1" w:lastRow="0" w:firstColumn="1" w:lastColumn="0" w:noHBand="0" w:noVBand="1"/>
      </w:tblPr>
      <w:tblGrid>
        <w:gridCol w:w="9422"/>
      </w:tblGrid>
      <w:tr w:rsidR="00386FB5" w:rsidRPr="00334870" w14:paraId="5C749D0E" w14:textId="77777777" w:rsidTr="005A08AE">
        <w:trPr>
          <w:trHeight w:val="576"/>
        </w:trPr>
        <w:tc>
          <w:tcPr>
            <w:tcW w:w="9648" w:type="dxa"/>
            <w:shd w:val="clear" w:color="auto" w:fill="D0CECE" w:themeFill="background2" w:themeFillShade="E6"/>
            <w:vAlign w:val="center"/>
          </w:tcPr>
          <w:p w14:paraId="1DD70201" w14:textId="7C8EBED7" w:rsidR="00533136" w:rsidRPr="00334870" w:rsidRDefault="00533136" w:rsidP="002C409F">
            <w:pPr>
              <w:pStyle w:val="Body1"/>
              <w:rPr>
                <w:rFonts w:asciiTheme="minorHAnsi" w:hAnsiTheme="minorHAnsi" w:cstheme="minorHAnsi"/>
                <w:b/>
                <w:bCs/>
                <w:color w:val="auto"/>
              </w:rPr>
            </w:pPr>
            <w:r w:rsidRPr="00334870">
              <w:rPr>
                <w:rFonts w:asciiTheme="minorHAnsi" w:hAnsiTheme="minorHAnsi" w:cstheme="minorHAnsi"/>
                <w:b/>
                <w:bCs/>
                <w:color w:val="auto"/>
              </w:rPr>
              <w:t xml:space="preserve">Additions to </w:t>
            </w:r>
            <w:r w:rsidR="00A602E6" w:rsidRPr="00334870">
              <w:rPr>
                <w:rFonts w:asciiTheme="minorHAnsi" w:hAnsiTheme="minorHAnsi" w:cstheme="minorHAnsi"/>
                <w:b/>
                <w:bCs/>
                <w:color w:val="auto"/>
              </w:rPr>
              <w:t>A</w:t>
            </w:r>
            <w:r w:rsidRPr="00334870">
              <w:rPr>
                <w:rFonts w:asciiTheme="minorHAnsi" w:hAnsiTheme="minorHAnsi" w:cstheme="minorHAnsi"/>
                <w:b/>
                <w:bCs/>
                <w:color w:val="auto"/>
              </w:rPr>
              <w:t>genda</w:t>
            </w:r>
          </w:p>
        </w:tc>
      </w:tr>
      <w:tr w:rsidR="00386FB5" w:rsidRPr="00334870" w14:paraId="08FFAC17" w14:textId="77777777" w:rsidTr="00AC07AA">
        <w:tc>
          <w:tcPr>
            <w:tcW w:w="9648" w:type="dxa"/>
          </w:tcPr>
          <w:p w14:paraId="07D78889" w14:textId="77777777" w:rsidR="00150270" w:rsidRPr="00334870" w:rsidRDefault="00150270" w:rsidP="002C409F">
            <w:pPr>
              <w:pStyle w:val="Body1"/>
              <w:rPr>
                <w:rFonts w:asciiTheme="minorHAnsi" w:hAnsiTheme="minorHAnsi" w:cstheme="minorHAnsi"/>
                <w:color w:val="auto"/>
              </w:rPr>
            </w:pPr>
          </w:p>
          <w:p w14:paraId="121C68AC" w14:textId="77777777" w:rsidR="00396E43" w:rsidRDefault="00AC07AA" w:rsidP="002C409F">
            <w:pPr>
              <w:pStyle w:val="Body1"/>
              <w:rPr>
                <w:rFonts w:asciiTheme="minorHAnsi" w:hAnsiTheme="minorHAnsi" w:cstheme="minorHAnsi"/>
                <w:color w:val="auto"/>
              </w:rPr>
            </w:pPr>
            <w:r w:rsidRPr="00334870">
              <w:rPr>
                <w:rFonts w:asciiTheme="minorHAnsi" w:hAnsiTheme="minorHAnsi" w:cstheme="minorHAnsi"/>
                <w:color w:val="auto"/>
              </w:rPr>
              <w:t>None</w:t>
            </w:r>
            <w:r w:rsidR="00A602E6" w:rsidRPr="00334870">
              <w:rPr>
                <w:rFonts w:asciiTheme="minorHAnsi" w:hAnsiTheme="minorHAnsi" w:cstheme="minorHAnsi"/>
                <w:color w:val="auto"/>
              </w:rPr>
              <w:t>.</w:t>
            </w:r>
          </w:p>
          <w:p w14:paraId="44AF027F" w14:textId="474F2A2B" w:rsidR="002F5753" w:rsidRPr="00334870" w:rsidRDefault="002F5753" w:rsidP="002C409F">
            <w:pPr>
              <w:pStyle w:val="Body1"/>
              <w:rPr>
                <w:rFonts w:asciiTheme="minorHAnsi" w:hAnsiTheme="minorHAnsi" w:cstheme="minorHAnsi"/>
                <w:color w:val="auto"/>
              </w:rPr>
            </w:pPr>
          </w:p>
        </w:tc>
      </w:tr>
      <w:tr w:rsidR="00386FB5" w:rsidRPr="00334870" w14:paraId="5362D46A" w14:textId="77777777" w:rsidTr="003A76A7">
        <w:trPr>
          <w:trHeight w:val="576"/>
        </w:trPr>
        <w:tc>
          <w:tcPr>
            <w:tcW w:w="9648" w:type="dxa"/>
            <w:vAlign w:val="center"/>
          </w:tcPr>
          <w:p w14:paraId="2811F14D" w14:textId="5B93C314" w:rsidR="00533136" w:rsidRPr="00334870" w:rsidRDefault="00533136" w:rsidP="002C409F">
            <w:pPr>
              <w:pStyle w:val="Body1"/>
              <w:rPr>
                <w:rFonts w:asciiTheme="minorHAnsi" w:hAnsiTheme="minorHAnsi" w:cstheme="minorHAnsi"/>
                <w:b/>
                <w:bCs/>
                <w:color w:val="auto"/>
              </w:rPr>
            </w:pPr>
            <w:r w:rsidRPr="00334870">
              <w:rPr>
                <w:rFonts w:asciiTheme="minorHAnsi" w:hAnsiTheme="minorHAnsi" w:cstheme="minorHAnsi"/>
                <w:b/>
                <w:bCs/>
                <w:color w:val="auto"/>
              </w:rPr>
              <w:t xml:space="preserve">Notes from </w:t>
            </w:r>
            <w:r w:rsidR="00A602E6" w:rsidRPr="00334870">
              <w:rPr>
                <w:rFonts w:asciiTheme="minorHAnsi" w:hAnsiTheme="minorHAnsi" w:cstheme="minorHAnsi"/>
                <w:b/>
                <w:bCs/>
                <w:color w:val="auto"/>
              </w:rPr>
              <w:t>P</w:t>
            </w:r>
            <w:r w:rsidRPr="00334870">
              <w:rPr>
                <w:rFonts w:asciiTheme="minorHAnsi" w:hAnsiTheme="minorHAnsi" w:cstheme="minorHAnsi"/>
                <w:b/>
                <w:bCs/>
                <w:color w:val="auto"/>
              </w:rPr>
              <w:t xml:space="preserve">revious </w:t>
            </w:r>
            <w:r w:rsidR="00A602E6" w:rsidRPr="00334870">
              <w:rPr>
                <w:rFonts w:asciiTheme="minorHAnsi" w:hAnsiTheme="minorHAnsi" w:cstheme="minorHAnsi"/>
                <w:b/>
                <w:bCs/>
                <w:color w:val="auto"/>
              </w:rPr>
              <w:t>M</w:t>
            </w:r>
            <w:r w:rsidRPr="00334870">
              <w:rPr>
                <w:rFonts w:asciiTheme="minorHAnsi" w:hAnsiTheme="minorHAnsi" w:cstheme="minorHAnsi"/>
                <w:b/>
                <w:bCs/>
                <w:color w:val="auto"/>
              </w:rPr>
              <w:t>eeting</w:t>
            </w:r>
          </w:p>
        </w:tc>
      </w:tr>
      <w:tr w:rsidR="00386FB5" w:rsidRPr="00334870" w14:paraId="7B5684A7" w14:textId="77777777" w:rsidTr="003A76A7">
        <w:tc>
          <w:tcPr>
            <w:tcW w:w="9648" w:type="dxa"/>
          </w:tcPr>
          <w:p w14:paraId="7D71A059" w14:textId="77777777" w:rsidR="00150270" w:rsidRPr="00334870" w:rsidRDefault="00150270" w:rsidP="002C409F">
            <w:pPr>
              <w:pStyle w:val="Body1"/>
              <w:rPr>
                <w:rFonts w:asciiTheme="minorHAnsi" w:hAnsiTheme="minorHAnsi" w:cstheme="minorHAnsi"/>
                <w:color w:val="auto"/>
              </w:rPr>
            </w:pPr>
          </w:p>
          <w:p w14:paraId="3591842E" w14:textId="58D033E9" w:rsidR="00A602E6" w:rsidRPr="00334870" w:rsidRDefault="00F84DE0" w:rsidP="002C409F">
            <w:pPr>
              <w:pStyle w:val="Body1"/>
              <w:rPr>
                <w:rFonts w:asciiTheme="minorHAnsi" w:hAnsiTheme="minorHAnsi" w:cstheme="minorHAnsi"/>
                <w:color w:val="auto"/>
              </w:rPr>
            </w:pPr>
            <w:r w:rsidRPr="00334870">
              <w:rPr>
                <w:rFonts w:asciiTheme="minorHAnsi" w:hAnsiTheme="minorHAnsi" w:cstheme="minorHAnsi"/>
                <w:color w:val="auto"/>
              </w:rPr>
              <w:t xml:space="preserve">The notes from the </w:t>
            </w:r>
            <w:r w:rsidR="006A5309" w:rsidRPr="00334870">
              <w:rPr>
                <w:rFonts w:asciiTheme="minorHAnsi" w:hAnsiTheme="minorHAnsi" w:cstheme="minorHAnsi"/>
                <w:color w:val="auto"/>
              </w:rPr>
              <w:t xml:space="preserve">February </w:t>
            </w:r>
            <w:r w:rsidRPr="00334870">
              <w:rPr>
                <w:rFonts w:asciiTheme="minorHAnsi" w:hAnsiTheme="minorHAnsi" w:cstheme="minorHAnsi"/>
                <w:color w:val="auto"/>
              </w:rPr>
              <w:t xml:space="preserve">meeting were approved and posted on rppm.org. </w:t>
            </w:r>
          </w:p>
          <w:p w14:paraId="53799BB0" w14:textId="5AA47284" w:rsidR="00150270" w:rsidRPr="00334870" w:rsidRDefault="00150270" w:rsidP="002C409F">
            <w:pPr>
              <w:pStyle w:val="Body1"/>
              <w:rPr>
                <w:rFonts w:asciiTheme="minorHAnsi" w:hAnsiTheme="minorHAnsi" w:cstheme="minorHAnsi"/>
                <w:color w:val="auto"/>
              </w:rPr>
            </w:pPr>
          </w:p>
        </w:tc>
      </w:tr>
      <w:tr w:rsidR="00386FB5" w:rsidRPr="00334870" w14:paraId="6FD8A9A7" w14:textId="77777777" w:rsidTr="00A9258D">
        <w:trPr>
          <w:trHeight w:val="576"/>
        </w:trPr>
        <w:tc>
          <w:tcPr>
            <w:tcW w:w="9648" w:type="dxa"/>
            <w:shd w:val="clear" w:color="auto" w:fill="D0CECE" w:themeFill="background2" w:themeFillShade="E6"/>
            <w:vAlign w:val="center"/>
          </w:tcPr>
          <w:p w14:paraId="0A335F38" w14:textId="4EAFB8A5" w:rsidR="00533136" w:rsidRPr="00334870" w:rsidRDefault="00533136" w:rsidP="002C409F">
            <w:pPr>
              <w:rPr>
                <w:rFonts w:asciiTheme="minorHAnsi" w:hAnsiTheme="minorHAnsi" w:cstheme="minorHAnsi"/>
                <w:b/>
                <w:bCs/>
                <w:color w:val="auto"/>
              </w:rPr>
            </w:pPr>
            <w:r w:rsidRPr="00334870">
              <w:rPr>
                <w:rFonts w:asciiTheme="minorHAnsi" w:hAnsiTheme="minorHAnsi" w:cstheme="minorHAnsi"/>
                <w:b/>
                <w:bCs/>
                <w:color w:val="auto"/>
              </w:rPr>
              <w:lastRenderedPageBreak/>
              <w:t xml:space="preserve">AASHTO Report </w:t>
            </w:r>
            <w:r w:rsidR="00A602E6" w:rsidRPr="00334870">
              <w:rPr>
                <w:rFonts w:asciiTheme="minorHAnsi" w:hAnsiTheme="minorHAnsi" w:cstheme="minorHAnsi"/>
                <w:b/>
                <w:bCs/>
                <w:color w:val="auto"/>
              </w:rPr>
              <w:t>-</w:t>
            </w:r>
            <w:r w:rsidRPr="00334870">
              <w:rPr>
                <w:rFonts w:asciiTheme="minorHAnsi" w:hAnsiTheme="minorHAnsi" w:cstheme="minorHAnsi"/>
                <w:b/>
                <w:bCs/>
                <w:color w:val="auto"/>
              </w:rPr>
              <w:t> Glenn Page</w:t>
            </w:r>
          </w:p>
        </w:tc>
      </w:tr>
      <w:tr w:rsidR="00386FB5" w:rsidRPr="00334870" w14:paraId="4E191C35" w14:textId="77777777" w:rsidTr="00AC07AA">
        <w:tc>
          <w:tcPr>
            <w:tcW w:w="9648" w:type="dxa"/>
          </w:tcPr>
          <w:p w14:paraId="57C7D9D4" w14:textId="77777777" w:rsidR="002C409F" w:rsidRPr="00334870" w:rsidRDefault="002C409F" w:rsidP="00C63CC7">
            <w:pPr>
              <w:rPr>
                <w:rFonts w:asciiTheme="minorHAnsi" w:hAnsiTheme="minorHAnsi" w:cstheme="minorHAnsi"/>
                <w:color w:val="auto"/>
              </w:rPr>
            </w:pPr>
          </w:p>
          <w:p w14:paraId="4F71408E" w14:textId="77777777" w:rsidR="007C365D" w:rsidRPr="007C365D" w:rsidRDefault="007C365D" w:rsidP="00C63CC7">
            <w:pPr>
              <w:rPr>
                <w:rFonts w:eastAsia="MS PGothic"/>
                <w:color w:val="auto"/>
                <w:kern w:val="0"/>
              </w:rPr>
            </w:pPr>
            <w:r w:rsidRPr="007C365D">
              <w:rPr>
                <w:b/>
                <w:bCs/>
                <w:color w:val="auto"/>
              </w:rPr>
              <w:t>Meetings</w:t>
            </w:r>
          </w:p>
          <w:p w14:paraId="46C661E0" w14:textId="358D23DA" w:rsidR="007C365D" w:rsidRPr="007C365D" w:rsidRDefault="007C365D" w:rsidP="00C63CC7">
            <w:pPr>
              <w:numPr>
                <w:ilvl w:val="0"/>
                <w:numId w:val="72"/>
              </w:numPr>
              <w:rPr>
                <w:color w:val="auto"/>
              </w:rPr>
            </w:pPr>
            <w:r w:rsidRPr="007C365D">
              <w:rPr>
                <w:color w:val="auto"/>
              </w:rPr>
              <w:t>Keep checking the 2026</w:t>
            </w:r>
            <w:r>
              <w:rPr>
                <w:color w:val="auto"/>
              </w:rPr>
              <w:t>-</w:t>
            </w:r>
            <w:r w:rsidRPr="007C365D">
              <w:rPr>
                <w:color w:val="auto"/>
              </w:rPr>
              <w:t xml:space="preserve">27 meetings website for updates </w:t>
            </w:r>
            <w:r>
              <w:rPr>
                <w:color w:val="auto"/>
              </w:rPr>
              <w:t>at</w:t>
            </w:r>
            <w:r w:rsidRPr="007C365D">
              <w:rPr>
                <w:color w:val="auto"/>
              </w:rPr>
              <w:t xml:space="preserve"> </w:t>
            </w:r>
            <w:hyperlink r:id="rId7" w:history="1">
              <w:r w:rsidRPr="007C365D">
                <w:rPr>
                  <w:rStyle w:val="Hyperlink"/>
                  <w:color w:val="auto"/>
                </w:rPr>
                <w:t>AASHTO Meetings and Member Services - Meetings/Events Calendar</w:t>
              </w:r>
            </w:hyperlink>
            <w:r>
              <w:rPr>
                <w:color w:val="auto"/>
              </w:rPr>
              <w:t>.</w:t>
            </w:r>
          </w:p>
          <w:p w14:paraId="43A5A37E" w14:textId="3C78159B" w:rsidR="007C365D" w:rsidRPr="007C365D" w:rsidRDefault="007C365D" w:rsidP="00C63CC7">
            <w:pPr>
              <w:numPr>
                <w:ilvl w:val="0"/>
                <w:numId w:val="72"/>
              </w:numPr>
              <w:rPr>
                <w:color w:val="auto"/>
              </w:rPr>
            </w:pPr>
            <w:r>
              <w:rPr>
                <w:color w:val="auto"/>
              </w:rPr>
              <w:t xml:space="preserve">2026 RAC summer meeting </w:t>
            </w:r>
            <w:r w:rsidRPr="007C365D">
              <w:rPr>
                <w:color w:val="auto"/>
              </w:rPr>
              <w:t>scheduled for</w:t>
            </w:r>
            <w:r>
              <w:rPr>
                <w:color w:val="auto"/>
              </w:rPr>
              <w:t xml:space="preserve"> July 7-9 (Tues.-Thurs.)</w:t>
            </w:r>
            <w:r w:rsidRPr="007C365D">
              <w:rPr>
                <w:color w:val="auto"/>
              </w:rPr>
              <w:t xml:space="preserve"> with travel to and from the meeting planned for </w:t>
            </w:r>
            <w:r>
              <w:rPr>
                <w:color w:val="auto"/>
              </w:rPr>
              <w:t xml:space="preserve">July 6 and 10, </w:t>
            </w:r>
            <w:r w:rsidRPr="007C365D">
              <w:rPr>
                <w:color w:val="auto"/>
              </w:rPr>
              <w:t xml:space="preserve">respectively. </w:t>
            </w:r>
          </w:p>
          <w:p w14:paraId="447DFFCD" w14:textId="65E1A868" w:rsidR="007C365D" w:rsidRPr="007C365D" w:rsidRDefault="007C365D" w:rsidP="00E663F8">
            <w:pPr>
              <w:numPr>
                <w:ilvl w:val="1"/>
                <w:numId w:val="72"/>
              </w:numPr>
              <w:ind w:left="1130"/>
              <w:rPr>
                <w:color w:val="auto"/>
              </w:rPr>
            </w:pPr>
            <w:r w:rsidRPr="007C365D">
              <w:rPr>
                <w:color w:val="auto"/>
              </w:rPr>
              <w:t>Member Registration fee</w:t>
            </w:r>
            <w:r>
              <w:rPr>
                <w:color w:val="auto"/>
              </w:rPr>
              <w:t>:</w:t>
            </w:r>
            <w:r w:rsidRPr="007C365D">
              <w:rPr>
                <w:color w:val="auto"/>
              </w:rPr>
              <w:t xml:space="preserve"> $625</w:t>
            </w:r>
          </w:p>
          <w:p w14:paraId="30CB2BF2" w14:textId="1D069A77" w:rsidR="007C365D" w:rsidRPr="007C365D" w:rsidRDefault="007C365D" w:rsidP="00E663F8">
            <w:pPr>
              <w:pStyle w:val="ListParagraph"/>
              <w:numPr>
                <w:ilvl w:val="1"/>
                <w:numId w:val="72"/>
              </w:numPr>
              <w:spacing w:after="0" w:line="240" w:lineRule="auto"/>
              <w:ind w:left="1130"/>
              <w:contextualSpacing w:val="0"/>
              <w:rPr>
                <w:rFonts w:ascii="Calibri" w:hAnsi="Calibri" w:cs="Calibri"/>
                <w:color w:val="auto"/>
              </w:rPr>
            </w:pPr>
            <w:r w:rsidRPr="007C365D">
              <w:rPr>
                <w:rFonts w:ascii="Calibri" w:hAnsi="Calibri" w:cs="Calibri"/>
                <w:color w:val="auto"/>
              </w:rPr>
              <w:t>Hotel nightly rate</w:t>
            </w:r>
            <w:r>
              <w:rPr>
                <w:rFonts w:ascii="Calibri" w:hAnsi="Calibri" w:cs="Calibri"/>
                <w:color w:val="auto"/>
              </w:rPr>
              <w:t>:</w:t>
            </w:r>
            <w:r w:rsidRPr="007C365D">
              <w:rPr>
                <w:rFonts w:ascii="Calibri" w:hAnsi="Calibri" w:cs="Calibri"/>
                <w:color w:val="auto"/>
              </w:rPr>
              <w:t xml:space="preserve"> $209</w:t>
            </w:r>
          </w:p>
          <w:p w14:paraId="0EC032E0" w14:textId="77777777" w:rsidR="007C365D" w:rsidRDefault="007C365D" w:rsidP="00C63CC7">
            <w:pPr>
              <w:rPr>
                <w:b/>
                <w:bCs/>
                <w:color w:val="auto"/>
              </w:rPr>
            </w:pPr>
          </w:p>
          <w:p w14:paraId="7D61BFE6" w14:textId="2160844D" w:rsidR="007C365D" w:rsidRPr="007C365D" w:rsidRDefault="007C365D" w:rsidP="00C63CC7">
            <w:pPr>
              <w:rPr>
                <w:b/>
                <w:bCs/>
                <w:color w:val="auto"/>
                <w:lang w:eastAsia="ja-JP"/>
              </w:rPr>
            </w:pPr>
            <w:r w:rsidRPr="007C365D">
              <w:rPr>
                <w:b/>
                <w:bCs/>
                <w:color w:val="auto"/>
              </w:rPr>
              <w:t>Legislative</w:t>
            </w:r>
          </w:p>
          <w:p w14:paraId="2A0BC45B" w14:textId="77777777" w:rsidR="007C365D" w:rsidRPr="007C365D" w:rsidRDefault="007C365D" w:rsidP="00C63CC7">
            <w:pPr>
              <w:numPr>
                <w:ilvl w:val="0"/>
                <w:numId w:val="73"/>
              </w:numPr>
              <w:rPr>
                <w:color w:val="auto"/>
              </w:rPr>
            </w:pPr>
            <w:r w:rsidRPr="007C365D">
              <w:rPr>
                <w:color w:val="auto"/>
              </w:rPr>
              <w:t>Continued engagement on Buy America/Buy American issues by AASHTO staff</w:t>
            </w:r>
          </w:p>
          <w:p w14:paraId="20789CD2" w14:textId="32063DBD" w:rsidR="007C365D" w:rsidRPr="007C365D" w:rsidRDefault="007C365D" w:rsidP="00C63CC7">
            <w:pPr>
              <w:numPr>
                <w:ilvl w:val="0"/>
                <w:numId w:val="73"/>
              </w:numPr>
              <w:rPr>
                <w:color w:val="auto"/>
              </w:rPr>
            </w:pPr>
            <w:r w:rsidRPr="007C365D">
              <w:rPr>
                <w:color w:val="auto"/>
              </w:rPr>
              <w:t xml:space="preserve">Surface </w:t>
            </w:r>
            <w:r>
              <w:rPr>
                <w:color w:val="auto"/>
              </w:rPr>
              <w:t>t</w:t>
            </w:r>
            <w:r w:rsidRPr="007C365D">
              <w:rPr>
                <w:color w:val="auto"/>
              </w:rPr>
              <w:t xml:space="preserve">ransportation reauthorization continues. Timeline goal remains for new legislation before end of </w:t>
            </w:r>
            <w:r>
              <w:rPr>
                <w:color w:val="auto"/>
              </w:rPr>
              <w:t>federal fiscal y</w:t>
            </w:r>
            <w:r w:rsidRPr="007C365D">
              <w:rPr>
                <w:color w:val="auto"/>
              </w:rPr>
              <w:t xml:space="preserve">ear. </w:t>
            </w:r>
          </w:p>
          <w:p w14:paraId="4E24DBE3" w14:textId="77777777" w:rsidR="007C365D" w:rsidRPr="007C365D" w:rsidRDefault="007C365D" w:rsidP="00C63CC7">
            <w:pPr>
              <w:rPr>
                <w:color w:val="auto"/>
              </w:rPr>
            </w:pPr>
          </w:p>
          <w:p w14:paraId="771464C2" w14:textId="77777777" w:rsidR="007C365D" w:rsidRPr="007C365D" w:rsidRDefault="007C365D" w:rsidP="00C63CC7">
            <w:pPr>
              <w:rPr>
                <w:color w:val="auto"/>
                <w:lang w:eastAsia="ja-JP"/>
              </w:rPr>
            </w:pPr>
            <w:r w:rsidRPr="007C365D">
              <w:rPr>
                <w:b/>
                <w:bCs/>
                <w:color w:val="auto"/>
              </w:rPr>
              <w:t>Other</w:t>
            </w:r>
          </w:p>
          <w:p w14:paraId="646A69C0" w14:textId="5340EC3A" w:rsidR="007C365D" w:rsidRPr="007C365D" w:rsidRDefault="007C365D" w:rsidP="00C63CC7">
            <w:pPr>
              <w:numPr>
                <w:ilvl w:val="0"/>
                <w:numId w:val="74"/>
              </w:numPr>
              <w:rPr>
                <w:color w:val="auto"/>
              </w:rPr>
            </w:pPr>
            <w:r w:rsidRPr="007C365D">
              <w:rPr>
                <w:color w:val="auto"/>
              </w:rPr>
              <w:t xml:space="preserve">AASHTO will be releasing its AI policy shortly. </w:t>
            </w:r>
          </w:p>
          <w:p w14:paraId="020A4135" w14:textId="5AF74AD7" w:rsidR="007C365D" w:rsidRDefault="007C365D" w:rsidP="00C63CC7">
            <w:pPr>
              <w:numPr>
                <w:ilvl w:val="0"/>
                <w:numId w:val="74"/>
              </w:numPr>
              <w:rPr>
                <w:color w:val="auto"/>
              </w:rPr>
            </w:pPr>
            <w:r w:rsidRPr="007C365D">
              <w:rPr>
                <w:color w:val="auto"/>
              </w:rPr>
              <w:t xml:space="preserve">Policy will focus primarily on generative AI and staff AI use. </w:t>
            </w:r>
          </w:p>
          <w:p w14:paraId="66469702" w14:textId="3B8C457C" w:rsidR="007C365D" w:rsidRPr="007C365D" w:rsidRDefault="00E663F8" w:rsidP="00C63CC7">
            <w:pPr>
              <w:numPr>
                <w:ilvl w:val="0"/>
                <w:numId w:val="74"/>
              </w:numPr>
              <w:rPr>
                <w:color w:val="auto"/>
              </w:rPr>
            </w:pPr>
            <w:r>
              <w:rPr>
                <w:color w:val="auto"/>
              </w:rPr>
              <w:t>S</w:t>
            </w:r>
            <w:r w:rsidR="007C365D" w:rsidRPr="007C365D">
              <w:rPr>
                <w:color w:val="auto"/>
              </w:rPr>
              <w:t>taff still need permission</w:t>
            </w:r>
            <w:r>
              <w:rPr>
                <w:color w:val="auto"/>
              </w:rPr>
              <w:t xml:space="preserve"> from management </w:t>
            </w:r>
            <w:r w:rsidR="007C365D" w:rsidRPr="007C365D">
              <w:rPr>
                <w:color w:val="auto"/>
              </w:rPr>
              <w:t xml:space="preserve">on AI use not identified in AASHTO policy. </w:t>
            </w:r>
          </w:p>
          <w:p w14:paraId="412BF314" w14:textId="0F372BC5" w:rsidR="00150270" w:rsidRPr="00334870" w:rsidRDefault="00150270" w:rsidP="007C365D">
            <w:pPr>
              <w:rPr>
                <w:rFonts w:asciiTheme="minorHAnsi" w:eastAsia="Times New Roman" w:hAnsiTheme="minorHAnsi" w:cstheme="minorHAnsi"/>
                <w:color w:val="auto"/>
                <w:highlight w:val="yellow"/>
              </w:rPr>
            </w:pPr>
          </w:p>
        </w:tc>
      </w:tr>
      <w:tr w:rsidR="00386FB5" w:rsidRPr="00334870" w14:paraId="64097EB4" w14:textId="77777777" w:rsidTr="00A9258D">
        <w:trPr>
          <w:trHeight w:val="576"/>
        </w:trPr>
        <w:tc>
          <w:tcPr>
            <w:tcW w:w="9648" w:type="dxa"/>
            <w:shd w:val="clear" w:color="auto" w:fill="D0CECE" w:themeFill="background2" w:themeFillShade="E6"/>
            <w:vAlign w:val="center"/>
          </w:tcPr>
          <w:p w14:paraId="79EF151A" w14:textId="28FE4917" w:rsidR="00533136" w:rsidRPr="00334870" w:rsidRDefault="00533136" w:rsidP="002C409F">
            <w:pPr>
              <w:rPr>
                <w:rFonts w:asciiTheme="minorHAnsi" w:hAnsiTheme="minorHAnsi" w:cstheme="minorHAnsi"/>
                <w:b/>
                <w:bCs/>
                <w:color w:val="auto"/>
              </w:rPr>
            </w:pPr>
            <w:r w:rsidRPr="00334870">
              <w:rPr>
                <w:rFonts w:asciiTheme="minorHAnsi" w:hAnsiTheme="minorHAnsi" w:cstheme="minorHAnsi"/>
                <w:b/>
                <w:bCs/>
                <w:color w:val="auto"/>
              </w:rPr>
              <w:t xml:space="preserve">TRB Report </w:t>
            </w:r>
            <w:r w:rsidR="00A602E6" w:rsidRPr="00334870">
              <w:rPr>
                <w:rFonts w:asciiTheme="minorHAnsi" w:hAnsiTheme="minorHAnsi" w:cstheme="minorHAnsi"/>
                <w:b/>
                <w:bCs/>
                <w:color w:val="auto"/>
              </w:rPr>
              <w:t xml:space="preserve">- </w:t>
            </w:r>
            <w:r w:rsidR="004C28DD" w:rsidRPr="00334870">
              <w:rPr>
                <w:rFonts w:asciiTheme="minorHAnsi" w:hAnsiTheme="minorHAnsi" w:cstheme="minorHAnsi"/>
                <w:b/>
                <w:bCs/>
                <w:color w:val="auto"/>
              </w:rPr>
              <w:t>Dav</w:t>
            </w:r>
            <w:r w:rsidR="002C409F" w:rsidRPr="00334870">
              <w:rPr>
                <w:rFonts w:asciiTheme="minorHAnsi" w:hAnsiTheme="minorHAnsi" w:cstheme="minorHAnsi"/>
                <w:b/>
                <w:bCs/>
                <w:color w:val="auto"/>
              </w:rPr>
              <w:t>e</w:t>
            </w:r>
            <w:r w:rsidR="004C28DD" w:rsidRPr="00334870">
              <w:rPr>
                <w:rFonts w:asciiTheme="minorHAnsi" w:hAnsiTheme="minorHAnsi" w:cstheme="minorHAnsi"/>
                <w:b/>
                <w:bCs/>
                <w:color w:val="auto"/>
              </w:rPr>
              <w:t xml:space="preserve"> Jared (for Waseem Dekelbab)</w:t>
            </w:r>
          </w:p>
        </w:tc>
      </w:tr>
      <w:tr w:rsidR="00386FB5" w:rsidRPr="00334870" w14:paraId="491A2EC2" w14:textId="77777777" w:rsidTr="00AC07AA">
        <w:tc>
          <w:tcPr>
            <w:tcW w:w="9648" w:type="dxa"/>
          </w:tcPr>
          <w:p w14:paraId="10131620" w14:textId="77777777" w:rsidR="00C34FF9" w:rsidRPr="00E663F8" w:rsidRDefault="00C34FF9" w:rsidP="00E663F8">
            <w:pPr>
              <w:rPr>
                <w:rFonts w:asciiTheme="minorHAnsi" w:eastAsia="Times New Roman" w:hAnsiTheme="minorHAnsi" w:cstheme="minorHAnsi"/>
                <w:color w:val="auto"/>
                <w:kern w:val="0"/>
              </w:rPr>
            </w:pPr>
          </w:p>
          <w:p w14:paraId="011B5275" w14:textId="77777777" w:rsidR="00E663F8" w:rsidRPr="00E663F8" w:rsidRDefault="00E663F8" w:rsidP="00E663F8">
            <w:pPr>
              <w:rPr>
                <w:rFonts w:asciiTheme="minorHAnsi" w:eastAsiaTheme="minorHAnsi" w:hAnsiTheme="minorHAnsi" w:cstheme="minorHAnsi"/>
                <w:b/>
                <w:bCs/>
                <w:color w:val="auto"/>
                <w:kern w:val="0"/>
              </w:rPr>
            </w:pPr>
            <w:r w:rsidRPr="00E663F8">
              <w:rPr>
                <w:rFonts w:asciiTheme="minorHAnsi" w:hAnsiTheme="minorHAnsi" w:cstheme="minorHAnsi"/>
                <w:b/>
                <w:bCs/>
              </w:rPr>
              <w:t>Domestic Scan Program (NCHRP 20-68A)</w:t>
            </w:r>
          </w:p>
          <w:p w14:paraId="275AFD79" w14:textId="77777777" w:rsidR="00E663F8" w:rsidRPr="00E663F8" w:rsidRDefault="00E663F8" w:rsidP="00E663F8">
            <w:pPr>
              <w:pStyle w:val="ListParagraph"/>
              <w:numPr>
                <w:ilvl w:val="0"/>
                <w:numId w:val="76"/>
              </w:numPr>
              <w:spacing w:after="0" w:line="240" w:lineRule="auto"/>
              <w:rPr>
                <w:rFonts w:asciiTheme="minorHAnsi" w:hAnsiTheme="minorHAnsi" w:cstheme="minorHAnsi"/>
              </w:rPr>
            </w:pPr>
            <w:r w:rsidRPr="00E663F8">
              <w:rPr>
                <w:rFonts w:asciiTheme="minorHAnsi" w:hAnsiTheme="minorHAnsi" w:cstheme="minorHAnsi"/>
              </w:rPr>
              <w:t xml:space="preserve">Hereto this effort has functioned like a subprogram of NCHRP, with aggregate funding approved by R&amp;I each year. </w:t>
            </w:r>
          </w:p>
          <w:p w14:paraId="6442EF37" w14:textId="77777777" w:rsidR="00E663F8" w:rsidRPr="00E663F8" w:rsidRDefault="00E663F8" w:rsidP="00E663F8">
            <w:pPr>
              <w:pStyle w:val="ListParagraph"/>
              <w:numPr>
                <w:ilvl w:val="0"/>
                <w:numId w:val="76"/>
              </w:numPr>
              <w:spacing w:after="0" w:line="240" w:lineRule="auto"/>
              <w:rPr>
                <w:rFonts w:asciiTheme="minorHAnsi" w:hAnsiTheme="minorHAnsi" w:cstheme="minorHAnsi"/>
              </w:rPr>
            </w:pPr>
            <w:r w:rsidRPr="00E663F8">
              <w:rPr>
                <w:rFonts w:asciiTheme="minorHAnsi" w:hAnsiTheme="minorHAnsi" w:cstheme="minorHAnsi"/>
              </w:rPr>
              <w:t xml:space="preserve">Hereafter, these projects will be administered like core research projects, with panel solicitations, approved by NAS executive leadership, and formal publications. </w:t>
            </w:r>
          </w:p>
          <w:p w14:paraId="5FC096B7" w14:textId="76F6F600" w:rsidR="00E663F8" w:rsidRPr="00E663F8" w:rsidRDefault="00E663F8" w:rsidP="00B9399B">
            <w:pPr>
              <w:pStyle w:val="ListParagraph"/>
              <w:numPr>
                <w:ilvl w:val="0"/>
                <w:numId w:val="76"/>
              </w:numPr>
              <w:spacing w:after="0" w:line="240" w:lineRule="auto"/>
              <w:rPr>
                <w:rFonts w:asciiTheme="minorHAnsi" w:hAnsiTheme="minorHAnsi" w:cstheme="minorHAnsi"/>
              </w:rPr>
            </w:pPr>
            <w:r w:rsidRPr="00E663F8">
              <w:rPr>
                <w:rFonts w:asciiTheme="minorHAnsi" w:hAnsiTheme="minorHAnsi" w:cstheme="minorHAnsi"/>
              </w:rPr>
              <w:t xml:space="preserve">Notice of solicitations for five scan projects is pending next week with a </w:t>
            </w:r>
            <w:r>
              <w:rPr>
                <w:rFonts w:asciiTheme="minorHAnsi" w:hAnsiTheme="minorHAnsi" w:cstheme="minorHAnsi"/>
              </w:rPr>
              <w:t>quick</w:t>
            </w:r>
            <w:r w:rsidRPr="00E663F8">
              <w:rPr>
                <w:rFonts w:asciiTheme="minorHAnsi" w:hAnsiTheme="minorHAnsi" w:cstheme="minorHAnsi"/>
              </w:rPr>
              <w:t xml:space="preserve"> response window, so if you or colleagues are interested, please look out for that notice. For general info on this program, Google “NCHRP 20-68A</w:t>
            </w:r>
            <w:r w:rsidRPr="00E663F8">
              <w:rPr>
                <w:rFonts w:asciiTheme="minorHAnsi" w:hAnsiTheme="minorHAnsi" w:cstheme="minorHAnsi"/>
              </w:rPr>
              <w:t>.</w:t>
            </w:r>
            <w:r w:rsidRPr="00E663F8">
              <w:rPr>
                <w:rFonts w:asciiTheme="minorHAnsi" w:hAnsiTheme="minorHAnsi" w:cstheme="minorHAnsi"/>
              </w:rPr>
              <w:t>”</w:t>
            </w:r>
          </w:p>
          <w:p w14:paraId="7A62CCDC" w14:textId="77777777" w:rsidR="00E663F8" w:rsidRPr="00E663F8" w:rsidRDefault="00E663F8" w:rsidP="00E663F8">
            <w:pPr>
              <w:rPr>
                <w:rFonts w:asciiTheme="minorHAnsi" w:eastAsia="Times New Roman" w:hAnsiTheme="minorHAnsi" w:cstheme="minorHAnsi"/>
              </w:rPr>
            </w:pPr>
          </w:p>
          <w:p w14:paraId="3B5A00B8" w14:textId="77777777" w:rsidR="00E663F8" w:rsidRPr="00E663F8" w:rsidRDefault="00E663F8" w:rsidP="00E663F8">
            <w:pPr>
              <w:rPr>
                <w:rFonts w:asciiTheme="minorHAnsi" w:eastAsia="Times New Roman" w:hAnsiTheme="minorHAnsi" w:cstheme="minorHAnsi"/>
                <w:b/>
                <w:bCs/>
              </w:rPr>
            </w:pPr>
            <w:r w:rsidRPr="00E663F8">
              <w:rPr>
                <w:rFonts w:asciiTheme="minorHAnsi" w:eastAsia="Times New Roman" w:hAnsiTheme="minorHAnsi" w:cstheme="minorHAnsi"/>
                <w:b/>
                <w:bCs/>
              </w:rPr>
              <w:t>RAC Comments on FY27 NCHRP Problem Statements</w:t>
            </w:r>
          </w:p>
          <w:p w14:paraId="030CD852" w14:textId="77777777" w:rsidR="00E663F8" w:rsidRPr="00E663F8" w:rsidRDefault="00E663F8" w:rsidP="00E663F8">
            <w:pPr>
              <w:pStyle w:val="ListParagraph"/>
              <w:numPr>
                <w:ilvl w:val="0"/>
                <w:numId w:val="77"/>
              </w:numPr>
              <w:spacing w:after="0" w:line="240" w:lineRule="auto"/>
              <w:rPr>
                <w:rFonts w:asciiTheme="minorHAnsi" w:eastAsia="Times New Roman" w:hAnsiTheme="minorHAnsi" w:cstheme="minorHAnsi"/>
              </w:rPr>
            </w:pPr>
            <w:r w:rsidRPr="00E663F8">
              <w:rPr>
                <w:rFonts w:asciiTheme="minorHAnsi" w:eastAsia="Times New Roman" w:hAnsiTheme="minorHAnsi" w:cstheme="minorHAnsi"/>
              </w:rPr>
              <w:t xml:space="preserve">Working deadline for RAC balloting and comments is </w:t>
            </w:r>
            <w:r w:rsidRPr="00E663F8">
              <w:rPr>
                <w:rFonts w:asciiTheme="minorHAnsi" w:eastAsia="Times New Roman" w:hAnsiTheme="minorHAnsi" w:cstheme="minorHAnsi"/>
                <w:u w:val="single"/>
              </w:rPr>
              <w:t>April 6</w:t>
            </w:r>
            <w:r w:rsidRPr="00E663F8">
              <w:rPr>
                <w:rFonts w:asciiTheme="minorHAnsi" w:eastAsia="Times New Roman" w:hAnsiTheme="minorHAnsi" w:cstheme="minorHAnsi"/>
              </w:rPr>
              <w:t xml:space="preserve">. </w:t>
            </w:r>
          </w:p>
          <w:p w14:paraId="323DB842" w14:textId="1DD83745" w:rsidR="00E663F8" w:rsidRPr="00E663F8" w:rsidRDefault="00E663F8" w:rsidP="00E663F8">
            <w:pPr>
              <w:pStyle w:val="ListParagraph"/>
              <w:numPr>
                <w:ilvl w:val="0"/>
                <w:numId w:val="77"/>
              </w:numPr>
              <w:spacing w:after="0" w:line="240" w:lineRule="auto"/>
              <w:rPr>
                <w:rFonts w:asciiTheme="minorHAnsi" w:eastAsia="Times New Roman" w:hAnsiTheme="minorHAnsi" w:cstheme="minorHAnsi"/>
              </w:rPr>
            </w:pPr>
            <w:r w:rsidRPr="00E663F8">
              <w:rPr>
                <w:rFonts w:asciiTheme="minorHAnsi" w:eastAsia="Times New Roman" w:hAnsiTheme="minorHAnsi" w:cstheme="minorHAnsi"/>
              </w:rPr>
              <w:t>This gives NCHRP staff a few weeks to compile</w:t>
            </w:r>
            <w:r>
              <w:rPr>
                <w:rFonts w:asciiTheme="minorHAnsi" w:eastAsia="Times New Roman" w:hAnsiTheme="minorHAnsi" w:cstheme="minorHAnsi"/>
              </w:rPr>
              <w:t>/</w:t>
            </w:r>
            <w:r w:rsidRPr="00E663F8">
              <w:rPr>
                <w:rFonts w:asciiTheme="minorHAnsi" w:eastAsia="Times New Roman" w:hAnsiTheme="minorHAnsi" w:cstheme="minorHAnsi"/>
              </w:rPr>
              <w:t xml:space="preserve">review these materials before the R&amp;I meeting in late April. </w:t>
            </w:r>
          </w:p>
          <w:p w14:paraId="1A0D0FAA" w14:textId="77777777" w:rsidR="00E663F8" w:rsidRPr="00E663F8" w:rsidRDefault="00E663F8" w:rsidP="00E663F8">
            <w:pPr>
              <w:pStyle w:val="ListParagraph"/>
              <w:numPr>
                <w:ilvl w:val="0"/>
                <w:numId w:val="77"/>
              </w:numPr>
              <w:spacing w:after="0" w:line="240" w:lineRule="auto"/>
              <w:rPr>
                <w:rFonts w:asciiTheme="minorHAnsi" w:eastAsia="Times New Roman" w:hAnsiTheme="minorHAnsi" w:cstheme="minorHAnsi"/>
              </w:rPr>
            </w:pPr>
            <w:r w:rsidRPr="00E663F8">
              <w:rPr>
                <w:rFonts w:asciiTheme="minorHAnsi" w:eastAsia="Times New Roman" w:hAnsiTheme="minorHAnsi" w:cstheme="minorHAnsi"/>
              </w:rPr>
              <w:t xml:space="preserve">Thanks in advance for your input and for responding by the deadline. </w:t>
            </w:r>
          </w:p>
          <w:p w14:paraId="021EBD62" w14:textId="77777777" w:rsidR="00E663F8" w:rsidRPr="00E663F8" w:rsidRDefault="00E663F8" w:rsidP="00E663F8">
            <w:pPr>
              <w:rPr>
                <w:rFonts w:asciiTheme="minorHAnsi" w:eastAsiaTheme="minorHAnsi" w:hAnsiTheme="minorHAnsi" w:cstheme="minorHAnsi"/>
              </w:rPr>
            </w:pPr>
          </w:p>
          <w:p w14:paraId="70541D29" w14:textId="77777777" w:rsidR="00E663F8" w:rsidRPr="00E663F8" w:rsidRDefault="00E663F8" w:rsidP="00E663F8">
            <w:pPr>
              <w:rPr>
                <w:rFonts w:asciiTheme="minorHAnsi" w:eastAsia="Times New Roman" w:hAnsiTheme="minorHAnsi" w:cstheme="minorHAnsi"/>
                <w:b/>
                <w:bCs/>
              </w:rPr>
            </w:pPr>
            <w:r w:rsidRPr="00E663F8">
              <w:rPr>
                <w:rFonts w:asciiTheme="minorHAnsi" w:eastAsia="Times New Roman" w:hAnsiTheme="minorHAnsi" w:cstheme="minorHAnsi"/>
                <w:b/>
                <w:bCs/>
              </w:rPr>
              <w:t>Synthesis Panels</w:t>
            </w:r>
          </w:p>
          <w:p w14:paraId="325F32BA" w14:textId="463464EC" w:rsidR="00E663F8" w:rsidRPr="00E663F8" w:rsidRDefault="00E663F8" w:rsidP="00E663F8">
            <w:pPr>
              <w:pStyle w:val="ListParagraph"/>
              <w:numPr>
                <w:ilvl w:val="0"/>
                <w:numId w:val="79"/>
              </w:numPr>
              <w:rPr>
                <w:rFonts w:asciiTheme="minorHAnsi" w:eastAsia="Times New Roman" w:hAnsiTheme="minorHAnsi" w:cstheme="minorHAnsi"/>
              </w:rPr>
            </w:pPr>
            <w:r w:rsidRPr="00E663F8">
              <w:rPr>
                <w:rFonts w:asciiTheme="minorHAnsi" w:eastAsia="Times New Roman" w:hAnsiTheme="minorHAnsi" w:cstheme="minorHAnsi"/>
              </w:rPr>
              <w:t>There are two synthesis panels that need members:</w:t>
            </w:r>
          </w:p>
          <w:p w14:paraId="5085E8A4" w14:textId="5F1F6489" w:rsidR="00E663F8" w:rsidRDefault="00E663F8" w:rsidP="00E663F8">
            <w:pPr>
              <w:pStyle w:val="ListParagraph"/>
              <w:numPr>
                <w:ilvl w:val="1"/>
                <w:numId w:val="81"/>
              </w:numPr>
              <w:spacing w:after="0" w:line="240" w:lineRule="auto"/>
              <w:ind w:left="1040"/>
              <w:rPr>
                <w:rFonts w:asciiTheme="minorHAnsi" w:hAnsiTheme="minorHAnsi" w:cstheme="minorHAnsi"/>
              </w:rPr>
            </w:pPr>
            <w:r w:rsidRPr="00E663F8">
              <w:rPr>
                <w:rFonts w:asciiTheme="minorHAnsi" w:hAnsiTheme="minorHAnsi" w:cstheme="minorHAnsi"/>
              </w:rPr>
              <w:t>Topic 57-17</w:t>
            </w:r>
            <w:r w:rsidRPr="00E663F8">
              <w:rPr>
                <w:rFonts w:asciiTheme="minorHAnsi" w:hAnsiTheme="minorHAnsi" w:cstheme="minorHAnsi"/>
              </w:rPr>
              <w:t xml:space="preserve">: </w:t>
            </w:r>
            <w:hyperlink r:id="rId8" w:tgtFrame="_blank" w:history="1">
              <w:r w:rsidRPr="00E663F8">
                <w:rPr>
                  <w:rStyle w:val="Hyperlink"/>
                  <w:rFonts w:asciiTheme="minorHAnsi" w:hAnsiTheme="minorHAnsi" w:cstheme="minorHAnsi"/>
                </w:rPr>
                <w:t>Wetland and Waterway Mitigation Banking for State DOTs</w:t>
              </w:r>
            </w:hyperlink>
            <w:r w:rsidRPr="00E663F8">
              <w:rPr>
                <w:rFonts w:asciiTheme="minorHAnsi" w:hAnsiTheme="minorHAnsi" w:cstheme="minorHAnsi"/>
              </w:rPr>
              <w:t xml:space="preserve"> </w:t>
            </w:r>
            <w:r>
              <w:rPr>
                <w:rFonts w:asciiTheme="minorHAnsi" w:hAnsiTheme="minorHAnsi" w:cstheme="minorHAnsi"/>
              </w:rPr>
              <w:t>(Region 4)</w:t>
            </w:r>
          </w:p>
          <w:p w14:paraId="67F2FA2B" w14:textId="46D3F1DE" w:rsidR="00E663F8" w:rsidRPr="00E663F8" w:rsidRDefault="00E663F8" w:rsidP="00E663F8">
            <w:pPr>
              <w:pStyle w:val="ListParagraph"/>
              <w:numPr>
                <w:ilvl w:val="1"/>
                <w:numId w:val="81"/>
              </w:numPr>
              <w:spacing w:after="0" w:line="240" w:lineRule="auto"/>
              <w:ind w:left="1040"/>
              <w:rPr>
                <w:rFonts w:asciiTheme="minorHAnsi" w:eastAsia="Times New Roman" w:hAnsiTheme="minorHAnsi" w:cstheme="minorHAnsi"/>
              </w:rPr>
            </w:pPr>
            <w:r w:rsidRPr="00E663F8">
              <w:rPr>
                <w:rFonts w:asciiTheme="minorHAnsi" w:hAnsiTheme="minorHAnsi" w:cstheme="minorHAnsi"/>
              </w:rPr>
              <w:lastRenderedPageBreak/>
              <w:t xml:space="preserve">Topic 57-20: </w:t>
            </w:r>
            <w:hyperlink r:id="rId9" w:tgtFrame="_blank" w:history="1">
              <w:r w:rsidRPr="00E663F8">
                <w:rPr>
                  <w:rStyle w:val="Hyperlink"/>
                  <w:rFonts w:asciiTheme="minorHAnsi" w:hAnsiTheme="minorHAnsi" w:cstheme="minorHAnsi"/>
                </w:rPr>
                <w:t>Practices Related to Offroad Vehicles Sharing the Road, Path, and Trail</w:t>
              </w:r>
            </w:hyperlink>
            <w:r w:rsidRPr="00E663F8">
              <w:rPr>
                <w:rFonts w:asciiTheme="minorHAnsi" w:hAnsiTheme="minorHAnsi" w:cstheme="minorHAnsi"/>
              </w:rPr>
              <w:t xml:space="preserve"> (Region1 </w:t>
            </w:r>
            <w:r w:rsidRPr="00E663F8">
              <w:rPr>
                <w:rFonts w:asciiTheme="minorHAnsi" w:hAnsiTheme="minorHAnsi" w:cstheme="minorHAnsi"/>
              </w:rPr>
              <w:t xml:space="preserve">primarily but nominees from other regions welcome too) </w:t>
            </w:r>
          </w:p>
          <w:p w14:paraId="219B97F3" w14:textId="65A7E5CE" w:rsidR="00E663F8" w:rsidRPr="00E663F8" w:rsidRDefault="00E663F8" w:rsidP="00D605FA">
            <w:pPr>
              <w:pStyle w:val="ListParagraph"/>
              <w:numPr>
                <w:ilvl w:val="0"/>
                <w:numId w:val="78"/>
              </w:numPr>
              <w:spacing w:after="0" w:line="240" w:lineRule="auto"/>
              <w:rPr>
                <w:rFonts w:asciiTheme="minorHAnsi" w:eastAsia="Times New Roman" w:hAnsiTheme="minorHAnsi" w:cstheme="minorHAnsi"/>
                <w:color w:val="auto"/>
                <w:kern w:val="0"/>
              </w:rPr>
            </w:pPr>
            <w:r w:rsidRPr="00E663F8">
              <w:rPr>
                <w:rFonts w:asciiTheme="minorHAnsi" w:eastAsia="Times New Roman" w:hAnsiTheme="minorHAnsi" w:cstheme="minorHAnsi"/>
              </w:rPr>
              <w:t xml:space="preserve">You can self-nominate at </w:t>
            </w:r>
            <w:hyperlink r:id="rId10" w:history="1">
              <w:r w:rsidRPr="00E663F8">
                <w:rPr>
                  <w:rStyle w:val="Hyperlink"/>
                  <w:rFonts w:asciiTheme="minorHAnsi" w:eastAsia="Times New Roman" w:hAnsiTheme="minorHAnsi" w:cstheme="minorHAnsi"/>
                </w:rPr>
                <w:t>mytrb.org</w:t>
              </w:r>
            </w:hyperlink>
            <w:r w:rsidRPr="00E663F8">
              <w:rPr>
                <w:rFonts w:asciiTheme="minorHAnsi" w:eastAsia="Times New Roman" w:hAnsiTheme="minorHAnsi" w:cstheme="minorHAnsi"/>
              </w:rPr>
              <w:t>, and Deb can assist you as needed.</w:t>
            </w:r>
          </w:p>
          <w:p w14:paraId="345C0435" w14:textId="38D639B9" w:rsidR="00C63CC7" w:rsidRPr="00E663F8" w:rsidRDefault="00C63CC7" w:rsidP="00E663F8">
            <w:pPr>
              <w:rPr>
                <w:rFonts w:asciiTheme="minorHAnsi" w:eastAsia="Times New Roman" w:hAnsiTheme="minorHAnsi" w:cstheme="minorHAnsi"/>
                <w:color w:val="auto"/>
                <w:kern w:val="0"/>
              </w:rPr>
            </w:pPr>
          </w:p>
        </w:tc>
      </w:tr>
      <w:tr w:rsidR="00386FB5" w:rsidRPr="00334870" w14:paraId="1C3E125F" w14:textId="77777777" w:rsidTr="00A9258D">
        <w:trPr>
          <w:trHeight w:val="576"/>
        </w:trPr>
        <w:tc>
          <w:tcPr>
            <w:tcW w:w="9648" w:type="dxa"/>
            <w:shd w:val="clear" w:color="auto" w:fill="D0CECE" w:themeFill="background2" w:themeFillShade="E6"/>
            <w:vAlign w:val="center"/>
          </w:tcPr>
          <w:p w14:paraId="51D96680" w14:textId="7FEE2D3E" w:rsidR="00533136" w:rsidRPr="00334870" w:rsidRDefault="00533136" w:rsidP="00E663F8">
            <w:pPr>
              <w:rPr>
                <w:rFonts w:asciiTheme="minorHAnsi" w:hAnsiTheme="minorHAnsi" w:cstheme="minorHAnsi"/>
                <w:color w:val="auto"/>
              </w:rPr>
            </w:pPr>
            <w:r w:rsidRPr="00334870">
              <w:rPr>
                <w:rFonts w:asciiTheme="minorHAnsi" w:hAnsiTheme="minorHAnsi" w:cstheme="minorHAnsi"/>
                <w:b/>
                <w:bCs/>
                <w:color w:val="auto"/>
              </w:rPr>
              <w:lastRenderedPageBreak/>
              <w:t>OST</w:t>
            </w:r>
            <w:r w:rsidR="00362D6C" w:rsidRPr="00334870">
              <w:rPr>
                <w:rFonts w:asciiTheme="minorHAnsi" w:hAnsiTheme="minorHAnsi" w:cstheme="minorHAnsi"/>
                <w:b/>
                <w:bCs/>
                <w:color w:val="auto"/>
              </w:rPr>
              <w:t>/</w:t>
            </w:r>
            <w:r w:rsidRPr="00334870">
              <w:rPr>
                <w:rFonts w:asciiTheme="minorHAnsi" w:hAnsiTheme="minorHAnsi" w:cstheme="minorHAnsi"/>
                <w:b/>
                <w:bCs/>
                <w:color w:val="auto"/>
              </w:rPr>
              <w:t>R</w:t>
            </w:r>
            <w:r w:rsidR="00A602E6" w:rsidRPr="00334870">
              <w:rPr>
                <w:rFonts w:asciiTheme="minorHAnsi" w:hAnsiTheme="minorHAnsi" w:cstheme="minorHAnsi"/>
                <w:b/>
                <w:bCs/>
                <w:color w:val="auto"/>
              </w:rPr>
              <w:t xml:space="preserve"> </w:t>
            </w:r>
            <w:r w:rsidR="00193A2F" w:rsidRPr="00334870">
              <w:rPr>
                <w:rFonts w:asciiTheme="minorHAnsi" w:hAnsiTheme="minorHAnsi" w:cstheme="minorHAnsi"/>
                <w:b/>
                <w:bCs/>
                <w:color w:val="auto"/>
              </w:rPr>
              <w:t>–</w:t>
            </w:r>
            <w:r w:rsidRPr="00334870">
              <w:rPr>
                <w:rFonts w:asciiTheme="minorHAnsi" w:hAnsiTheme="minorHAnsi" w:cstheme="minorHAnsi"/>
                <w:b/>
                <w:bCs/>
                <w:color w:val="auto"/>
              </w:rPr>
              <w:t xml:space="preserve"> </w:t>
            </w:r>
            <w:r w:rsidR="00193A2F" w:rsidRPr="00334870">
              <w:rPr>
                <w:rFonts w:asciiTheme="minorHAnsi" w:hAnsiTheme="minorHAnsi" w:cstheme="minorHAnsi"/>
                <w:b/>
                <w:bCs/>
                <w:color w:val="auto"/>
              </w:rPr>
              <w:t>Alasdair Cain</w:t>
            </w:r>
          </w:p>
        </w:tc>
      </w:tr>
      <w:tr w:rsidR="00386FB5" w:rsidRPr="00334870" w14:paraId="3EF6A28E" w14:textId="77777777" w:rsidTr="00AC07AA">
        <w:tc>
          <w:tcPr>
            <w:tcW w:w="9648" w:type="dxa"/>
          </w:tcPr>
          <w:p w14:paraId="7CB45F09" w14:textId="77777777" w:rsidR="002C409F" w:rsidRDefault="002C409F" w:rsidP="00DD0CBA">
            <w:pPr>
              <w:pStyle w:val="ListParagraph"/>
              <w:spacing w:after="0" w:line="240" w:lineRule="auto"/>
              <w:rPr>
                <w:rFonts w:asciiTheme="minorHAnsi" w:eastAsiaTheme="minorHAnsi" w:hAnsiTheme="minorHAnsi" w:cstheme="minorHAnsi"/>
                <w:color w:val="auto"/>
                <w:kern w:val="0"/>
              </w:rPr>
            </w:pPr>
          </w:p>
          <w:p w14:paraId="7A6A872E" w14:textId="1C7651D8" w:rsidR="002F5753" w:rsidRPr="00DD0CBA" w:rsidRDefault="002F5753" w:rsidP="00DD0CBA">
            <w:pPr>
              <w:pStyle w:val="ListParagraph"/>
              <w:numPr>
                <w:ilvl w:val="0"/>
                <w:numId w:val="83"/>
              </w:numPr>
              <w:spacing w:after="0" w:line="240" w:lineRule="auto"/>
              <w:rPr>
                <w:rFonts w:asciiTheme="minorHAnsi" w:eastAsiaTheme="minorHAnsi" w:hAnsiTheme="minorHAnsi" w:cstheme="minorHAnsi"/>
                <w:color w:val="auto"/>
                <w:kern w:val="0"/>
              </w:rPr>
            </w:pPr>
            <w:r w:rsidRPr="00DD0CBA">
              <w:rPr>
                <w:rFonts w:asciiTheme="minorHAnsi" w:eastAsiaTheme="minorHAnsi" w:hAnsiTheme="minorHAnsi" w:cstheme="minorHAnsi"/>
                <w:color w:val="auto"/>
                <w:kern w:val="0"/>
              </w:rPr>
              <w:t>No report provided.</w:t>
            </w:r>
          </w:p>
          <w:p w14:paraId="0C80A996" w14:textId="41A96E66" w:rsidR="002C409F" w:rsidRPr="00334870" w:rsidRDefault="002C409F" w:rsidP="00E663F8">
            <w:pPr>
              <w:rPr>
                <w:rFonts w:asciiTheme="minorHAnsi" w:eastAsiaTheme="minorHAnsi" w:hAnsiTheme="minorHAnsi" w:cstheme="minorHAnsi"/>
                <w:color w:val="auto"/>
                <w:kern w:val="0"/>
              </w:rPr>
            </w:pPr>
          </w:p>
        </w:tc>
      </w:tr>
      <w:tr w:rsidR="00386FB5" w:rsidRPr="00334870" w14:paraId="656143A5" w14:textId="77777777" w:rsidTr="00A9258D">
        <w:trPr>
          <w:trHeight w:val="576"/>
        </w:trPr>
        <w:tc>
          <w:tcPr>
            <w:tcW w:w="9648" w:type="dxa"/>
            <w:shd w:val="clear" w:color="auto" w:fill="D0CECE" w:themeFill="background2" w:themeFillShade="E6"/>
            <w:vAlign w:val="center"/>
          </w:tcPr>
          <w:p w14:paraId="6308D85D" w14:textId="0C5244EF" w:rsidR="00533136" w:rsidRPr="00334870" w:rsidRDefault="00533136" w:rsidP="00E663F8">
            <w:pPr>
              <w:rPr>
                <w:rFonts w:asciiTheme="minorHAnsi" w:eastAsiaTheme="minorHAnsi" w:hAnsiTheme="minorHAnsi" w:cstheme="minorHAnsi"/>
                <w:color w:val="auto"/>
                <w:kern w:val="0"/>
              </w:rPr>
            </w:pPr>
            <w:r w:rsidRPr="00334870">
              <w:rPr>
                <w:rFonts w:asciiTheme="minorHAnsi" w:hAnsiTheme="minorHAnsi" w:cstheme="minorHAnsi"/>
                <w:b/>
                <w:bCs/>
                <w:color w:val="auto"/>
              </w:rPr>
              <w:t xml:space="preserve">FHWA Report </w:t>
            </w:r>
            <w:r w:rsidR="00E27FF1" w:rsidRPr="00334870">
              <w:rPr>
                <w:rFonts w:asciiTheme="minorHAnsi" w:hAnsiTheme="minorHAnsi" w:cstheme="minorHAnsi"/>
                <w:b/>
                <w:bCs/>
                <w:color w:val="auto"/>
              </w:rPr>
              <w:t>–</w:t>
            </w:r>
            <w:r w:rsidRPr="00334870">
              <w:rPr>
                <w:rFonts w:asciiTheme="minorHAnsi" w:hAnsiTheme="minorHAnsi" w:cstheme="minorHAnsi"/>
                <w:b/>
                <w:bCs/>
                <w:color w:val="auto"/>
              </w:rPr>
              <w:t xml:space="preserve"> </w:t>
            </w:r>
            <w:r w:rsidR="00E27FF1" w:rsidRPr="00334870">
              <w:rPr>
                <w:rFonts w:asciiTheme="minorHAnsi" w:hAnsiTheme="minorHAnsi" w:cstheme="minorHAnsi"/>
                <w:b/>
                <w:bCs/>
                <w:color w:val="auto"/>
              </w:rPr>
              <w:t>Heather Shelsta</w:t>
            </w:r>
            <w:r w:rsidR="00784E94" w:rsidRPr="00334870">
              <w:rPr>
                <w:rFonts w:asciiTheme="minorHAnsi" w:hAnsiTheme="minorHAnsi" w:cstheme="minorHAnsi"/>
                <w:b/>
                <w:bCs/>
                <w:color w:val="auto"/>
              </w:rPr>
              <w:t xml:space="preserve"> </w:t>
            </w:r>
          </w:p>
        </w:tc>
      </w:tr>
      <w:tr w:rsidR="00386FB5" w:rsidRPr="00334870" w14:paraId="682D12D9" w14:textId="77777777" w:rsidTr="00AC07AA">
        <w:tc>
          <w:tcPr>
            <w:tcW w:w="9648" w:type="dxa"/>
          </w:tcPr>
          <w:p w14:paraId="544D3D00" w14:textId="77777777" w:rsidR="002C409F" w:rsidRPr="00334870" w:rsidRDefault="002C409F" w:rsidP="00C43DE4">
            <w:pPr>
              <w:widowControl w:val="0"/>
              <w:ind w:left="720"/>
              <w:rPr>
                <w:rFonts w:asciiTheme="minorHAnsi" w:hAnsiTheme="minorHAnsi" w:cstheme="minorHAnsi"/>
                <w:color w:val="auto"/>
                <w:kern w:val="0"/>
              </w:rPr>
            </w:pPr>
          </w:p>
          <w:p w14:paraId="6998956D" w14:textId="40B6948E" w:rsidR="00C43DE4" w:rsidRDefault="00C43DE4" w:rsidP="00C43DE4">
            <w:pPr>
              <w:numPr>
                <w:ilvl w:val="0"/>
                <w:numId w:val="82"/>
              </w:numPr>
              <w:rPr>
                <w:rFonts w:ascii="Aptos" w:eastAsia="Times New Roman" w:hAnsi="Aptos" w:cs="Aptos"/>
                <w:color w:val="auto"/>
                <w:kern w:val="0"/>
              </w:rPr>
            </w:pPr>
            <w:r>
              <w:rPr>
                <w:rFonts w:eastAsia="Times New Roman"/>
              </w:rPr>
              <w:t xml:space="preserve">Richard (Rick) Marquis, </w:t>
            </w:r>
            <w:r>
              <w:rPr>
                <w:rFonts w:eastAsia="Times New Roman"/>
              </w:rPr>
              <w:t xml:space="preserve">FHWA </w:t>
            </w:r>
            <w:r>
              <w:rPr>
                <w:rFonts w:eastAsia="Times New Roman"/>
              </w:rPr>
              <w:t>New York Division Administrator (DA), will serve as FHWA’s Acting Executive Director beginning March 9.</w:t>
            </w:r>
          </w:p>
          <w:p w14:paraId="1DA95779" w14:textId="01B64838" w:rsidR="00C43DE4" w:rsidRDefault="00C43DE4" w:rsidP="00C43DE4">
            <w:pPr>
              <w:numPr>
                <w:ilvl w:val="0"/>
                <w:numId w:val="82"/>
              </w:numPr>
              <w:rPr>
                <w:rFonts w:eastAsia="Times New Roman"/>
              </w:rPr>
            </w:pPr>
            <w:r>
              <w:rPr>
                <w:rFonts w:eastAsia="Times New Roman"/>
              </w:rPr>
              <w:t>Planning is beginning for the Spring SPR-B Virtual Forum for FHWA Division and State DOT Coordinators. If you would like to volunteer or have any ideas for topics, please email Connie Tang (</w:t>
            </w:r>
            <w:hyperlink r:id="rId11" w:history="1">
              <w:r>
                <w:rPr>
                  <w:rStyle w:val="Hyperlink"/>
                  <w:rFonts w:eastAsia="Times New Roman"/>
                </w:rPr>
                <w:t>connie.tang@dot.gov</w:t>
              </w:r>
            </w:hyperlink>
            <w:r>
              <w:rPr>
                <w:rFonts w:eastAsia="Times New Roman"/>
              </w:rPr>
              <w:t>)</w:t>
            </w:r>
            <w:r>
              <w:rPr>
                <w:rFonts w:eastAsia="Times New Roman"/>
              </w:rPr>
              <w:t>.</w:t>
            </w:r>
          </w:p>
          <w:p w14:paraId="16C6EADE" w14:textId="12A3861F" w:rsidR="002F5753" w:rsidRPr="00334870" w:rsidRDefault="002F5753" w:rsidP="00E663F8">
            <w:pPr>
              <w:widowControl w:val="0"/>
              <w:rPr>
                <w:rFonts w:asciiTheme="minorHAnsi" w:hAnsiTheme="minorHAnsi" w:cstheme="minorHAnsi"/>
                <w:color w:val="auto"/>
                <w:kern w:val="0"/>
              </w:rPr>
            </w:pPr>
          </w:p>
        </w:tc>
      </w:tr>
      <w:tr w:rsidR="00386FB5" w:rsidRPr="00334870" w14:paraId="3A730FEB" w14:textId="77777777" w:rsidTr="00A9258D">
        <w:trPr>
          <w:trHeight w:val="576"/>
        </w:trPr>
        <w:tc>
          <w:tcPr>
            <w:tcW w:w="9648" w:type="dxa"/>
            <w:shd w:val="clear" w:color="auto" w:fill="D0CECE" w:themeFill="background2" w:themeFillShade="E6"/>
            <w:vAlign w:val="center"/>
          </w:tcPr>
          <w:p w14:paraId="2439049F" w14:textId="644F856D" w:rsidR="00AC07AA" w:rsidRPr="00334870" w:rsidRDefault="0011508B" w:rsidP="002C409F">
            <w:pPr>
              <w:pStyle w:val="Body1"/>
              <w:rPr>
                <w:rFonts w:asciiTheme="minorHAnsi" w:hAnsiTheme="minorHAnsi" w:cstheme="minorHAnsi"/>
                <w:b/>
                <w:bCs/>
                <w:color w:val="auto"/>
              </w:rPr>
            </w:pPr>
            <w:r w:rsidRPr="00334870">
              <w:rPr>
                <w:rFonts w:asciiTheme="minorHAnsi" w:hAnsiTheme="minorHAnsi" w:cstheme="minorHAnsi"/>
                <w:b/>
                <w:bCs/>
                <w:color w:val="auto"/>
              </w:rPr>
              <w:t>Region Chairs/Vice-Chairs Updates &amp; Issues</w:t>
            </w:r>
          </w:p>
        </w:tc>
      </w:tr>
      <w:tr w:rsidR="00386FB5" w:rsidRPr="00334870" w14:paraId="51FD3EAA" w14:textId="77777777" w:rsidTr="00A9258D">
        <w:tc>
          <w:tcPr>
            <w:tcW w:w="9648" w:type="dxa"/>
            <w:shd w:val="clear" w:color="auto" w:fill="FBE4D5" w:themeFill="accent2" w:themeFillTint="33"/>
          </w:tcPr>
          <w:p w14:paraId="5DC10C2F" w14:textId="522F730E" w:rsidR="0011508B" w:rsidRPr="00334870" w:rsidRDefault="0011508B" w:rsidP="002C409F">
            <w:pPr>
              <w:pStyle w:val="Body1"/>
              <w:rPr>
                <w:rFonts w:asciiTheme="minorHAnsi" w:hAnsiTheme="minorHAnsi" w:cstheme="minorHAnsi"/>
                <w:b/>
                <w:bCs/>
                <w:color w:val="auto"/>
              </w:rPr>
            </w:pPr>
            <w:r w:rsidRPr="00334870">
              <w:rPr>
                <w:rFonts w:asciiTheme="minorHAnsi" w:hAnsiTheme="minorHAnsi" w:cstheme="minorHAnsi"/>
                <w:b/>
                <w:bCs/>
                <w:color w:val="auto"/>
              </w:rPr>
              <w:t>AASHTO Region 1</w:t>
            </w:r>
            <w:r w:rsidR="001B341A" w:rsidRPr="00334870">
              <w:rPr>
                <w:rFonts w:asciiTheme="minorHAnsi" w:hAnsiTheme="minorHAnsi" w:cstheme="minorHAnsi"/>
                <w:b/>
                <w:bCs/>
                <w:color w:val="auto"/>
              </w:rPr>
              <w:t xml:space="preserve"> </w:t>
            </w:r>
            <w:r w:rsidR="002A6462" w:rsidRPr="00334870">
              <w:rPr>
                <w:rFonts w:asciiTheme="minorHAnsi" w:hAnsiTheme="minorHAnsi" w:cstheme="minorHAnsi"/>
                <w:b/>
                <w:bCs/>
                <w:color w:val="auto"/>
              </w:rPr>
              <w:t>–</w:t>
            </w:r>
            <w:r w:rsidR="001B341A" w:rsidRPr="00334870">
              <w:rPr>
                <w:rFonts w:asciiTheme="minorHAnsi" w:hAnsiTheme="minorHAnsi" w:cstheme="minorHAnsi"/>
                <w:b/>
                <w:bCs/>
                <w:color w:val="auto"/>
              </w:rPr>
              <w:t xml:space="preserve"> </w:t>
            </w:r>
            <w:r w:rsidR="002A6462" w:rsidRPr="00334870">
              <w:rPr>
                <w:rFonts w:asciiTheme="minorHAnsi" w:hAnsiTheme="minorHAnsi" w:cstheme="minorHAnsi"/>
                <w:b/>
                <w:bCs/>
                <w:color w:val="auto"/>
              </w:rPr>
              <w:t xml:space="preserve">Giri Venkiteela </w:t>
            </w:r>
          </w:p>
        </w:tc>
      </w:tr>
      <w:tr w:rsidR="00386FB5" w:rsidRPr="00C63CC7" w14:paraId="25050298" w14:textId="77777777" w:rsidTr="00AC07AA">
        <w:tc>
          <w:tcPr>
            <w:tcW w:w="9648" w:type="dxa"/>
          </w:tcPr>
          <w:p w14:paraId="067EE4D5" w14:textId="77777777" w:rsidR="002C409F" w:rsidRPr="00334870" w:rsidRDefault="002C409F" w:rsidP="00C63CC7">
            <w:pPr>
              <w:ind w:left="720"/>
              <w:rPr>
                <w:rFonts w:asciiTheme="minorHAnsi" w:eastAsia="Times New Roman" w:hAnsiTheme="minorHAnsi" w:cstheme="minorHAnsi"/>
                <w:color w:val="auto"/>
                <w:kern w:val="0"/>
              </w:rPr>
            </w:pPr>
          </w:p>
          <w:p w14:paraId="78AA7F5C" w14:textId="5D1853C9" w:rsidR="003C512A" w:rsidRPr="00C63CC7" w:rsidRDefault="003C512A" w:rsidP="00C63CC7">
            <w:pPr>
              <w:pStyle w:val="ListParagraph"/>
              <w:numPr>
                <w:ilvl w:val="0"/>
                <w:numId w:val="70"/>
              </w:numPr>
              <w:spacing w:after="0" w:line="240" w:lineRule="auto"/>
              <w:rPr>
                <w:rFonts w:ascii="Calibri" w:eastAsia="Times New Roman" w:hAnsi="Calibri" w:cs="Calibri"/>
                <w:color w:val="auto"/>
                <w:kern w:val="0"/>
              </w:rPr>
            </w:pPr>
            <w:r w:rsidRPr="00C63CC7">
              <w:rPr>
                <w:rFonts w:ascii="Calibri" w:eastAsia="Times New Roman" w:hAnsi="Calibri" w:cs="Calibri"/>
              </w:rPr>
              <w:t>R1 met March 5. Discussed:</w:t>
            </w:r>
          </w:p>
          <w:p w14:paraId="3FE4F7A4" w14:textId="58BA2166" w:rsidR="003C512A" w:rsidRPr="00C63CC7" w:rsidRDefault="003C512A" w:rsidP="00C63CC7">
            <w:pPr>
              <w:numPr>
                <w:ilvl w:val="0"/>
                <w:numId w:val="71"/>
              </w:numPr>
              <w:rPr>
                <w:rFonts w:eastAsia="Times New Roman"/>
              </w:rPr>
            </w:pPr>
            <w:r w:rsidRPr="00C63CC7">
              <w:rPr>
                <w:rFonts w:eastAsia="Times New Roman"/>
              </w:rPr>
              <w:t>NCHRP problem statements, observed mailing list issues</w:t>
            </w:r>
          </w:p>
          <w:p w14:paraId="4DFD14EF" w14:textId="20012690" w:rsidR="003C512A" w:rsidRPr="00C63CC7" w:rsidRDefault="003C512A" w:rsidP="00C63CC7">
            <w:pPr>
              <w:numPr>
                <w:ilvl w:val="0"/>
                <w:numId w:val="71"/>
              </w:numPr>
              <w:rPr>
                <w:rFonts w:eastAsia="Times New Roman"/>
              </w:rPr>
            </w:pPr>
            <w:r w:rsidRPr="00C63CC7">
              <w:rPr>
                <w:rFonts w:eastAsia="Times New Roman"/>
              </w:rPr>
              <w:t>Northeast Transportation Consortium –2026 Peer Exchange will be held in Albany, NY June 9-11.</w:t>
            </w:r>
          </w:p>
          <w:p w14:paraId="0119042C" w14:textId="69B8EC9D" w:rsidR="003C512A" w:rsidRPr="00C63CC7" w:rsidRDefault="003C512A" w:rsidP="00C63CC7">
            <w:pPr>
              <w:numPr>
                <w:ilvl w:val="0"/>
                <w:numId w:val="71"/>
              </w:numPr>
              <w:rPr>
                <w:rFonts w:eastAsia="Times New Roman"/>
              </w:rPr>
            </w:pPr>
            <w:r w:rsidRPr="00C63CC7">
              <w:rPr>
                <w:rFonts w:eastAsia="Times New Roman"/>
              </w:rPr>
              <w:t xml:space="preserve">2026 RAC summer meeting-planning activities </w:t>
            </w:r>
          </w:p>
          <w:p w14:paraId="6B368123" w14:textId="5FC8B720" w:rsidR="002C409F" w:rsidRPr="00C63CC7" w:rsidRDefault="002C409F" w:rsidP="002C409F">
            <w:pPr>
              <w:ind w:left="1040"/>
              <w:rPr>
                <w:rFonts w:asciiTheme="minorHAnsi" w:eastAsia="Times New Roman" w:hAnsiTheme="minorHAnsi" w:cstheme="minorHAnsi"/>
              </w:rPr>
            </w:pPr>
          </w:p>
        </w:tc>
      </w:tr>
      <w:tr w:rsidR="00386FB5" w:rsidRPr="00C63CC7" w14:paraId="6EE378FA" w14:textId="77777777" w:rsidTr="00A9258D">
        <w:tc>
          <w:tcPr>
            <w:tcW w:w="9648" w:type="dxa"/>
            <w:shd w:val="clear" w:color="auto" w:fill="FBE4D5" w:themeFill="accent2" w:themeFillTint="33"/>
          </w:tcPr>
          <w:p w14:paraId="62F1BCC3" w14:textId="297B6493" w:rsidR="0011508B" w:rsidRPr="00C63CC7" w:rsidRDefault="0011508B" w:rsidP="002C409F">
            <w:pPr>
              <w:pStyle w:val="Body1"/>
              <w:rPr>
                <w:rFonts w:asciiTheme="minorHAnsi" w:hAnsiTheme="minorHAnsi" w:cstheme="minorHAnsi"/>
                <w:color w:val="auto"/>
              </w:rPr>
            </w:pPr>
            <w:r w:rsidRPr="00C63CC7">
              <w:rPr>
                <w:rFonts w:asciiTheme="minorHAnsi" w:hAnsiTheme="minorHAnsi" w:cstheme="minorHAnsi"/>
                <w:b/>
                <w:bCs/>
                <w:color w:val="auto"/>
              </w:rPr>
              <w:t>AASHTO R</w:t>
            </w:r>
            <w:r w:rsidR="00150270" w:rsidRPr="00C63CC7">
              <w:rPr>
                <w:rFonts w:asciiTheme="minorHAnsi" w:hAnsiTheme="minorHAnsi" w:cstheme="minorHAnsi"/>
                <w:b/>
                <w:bCs/>
                <w:color w:val="auto"/>
              </w:rPr>
              <w:t>e</w:t>
            </w:r>
            <w:r w:rsidRPr="00C63CC7">
              <w:rPr>
                <w:rFonts w:asciiTheme="minorHAnsi" w:hAnsiTheme="minorHAnsi" w:cstheme="minorHAnsi"/>
                <w:b/>
                <w:bCs/>
                <w:color w:val="auto"/>
              </w:rPr>
              <w:t>gion 2</w:t>
            </w:r>
            <w:r w:rsidR="00D83886" w:rsidRPr="00C63CC7">
              <w:rPr>
                <w:rFonts w:asciiTheme="minorHAnsi" w:hAnsiTheme="minorHAnsi" w:cstheme="minorHAnsi"/>
                <w:b/>
                <w:bCs/>
                <w:color w:val="auto"/>
              </w:rPr>
              <w:t xml:space="preserve"> </w:t>
            </w:r>
            <w:r w:rsidR="002A6462" w:rsidRPr="00C63CC7">
              <w:rPr>
                <w:rFonts w:asciiTheme="minorHAnsi" w:hAnsiTheme="minorHAnsi" w:cstheme="minorHAnsi"/>
                <w:b/>
                <w:bCs/>
                <w:color w:val="auto"/>
              </w:rPr>
              <w:t>–</w:t>
            </w:r>
            <w:r w:rsidR="00A602E6" w:rsidRPr="00C63CC7">
              <w:rPr>
                <w:rFonts w:asciiTheme="minorHAnsi" w:hAnsiTheme="minorHAnsi" w:cstheme="minorHAnsi"/>
                <w:b/>
                <w:bCs/>
                <w:color w:val="auto"/>
              </w:rPr>
              <w:t xml:space="preserve"> </w:t>
            </w:r>
            <w:r w:rsidR="002A6462" w:rsidRPr="00C63CC7">
              <w:rPr>
                <w:rFonts w:asciiTheme="minorHAnsi" w:hAnsiTheme="minorHAnsi" w:cstheme="minorHAnsi"/>
                <w:b/>
                <w:bCs/>
                <w:color w:val="auto"/>
              </w:rPr>
              <w:t>Curtis Bradley</w:t>
            </w:r>
          </w:p>
        </w:tc>
      </w:tr>
      <w:tr w:rsidR="00386FB5" w:rsidRPr="00C63CC7" w14:paraId="00FE12DF" w14:textId="77777777" w:rsidTr="00AC07AA">
        <w:tc>
          <w:tcPr>
            <w:tcW w:w="9648" w:type="dxa"/>
          </w:tcPr>
          <w:p w14:paraId="43014A5B" w14:textId="77777777" w:rsidR="00FF2FE6" w:rsidRPr="00C63CC7" w:rsidRDefault="00FF2FE6" w:rsidP="00FF2FE6">
            <w:pPr>
              <w:pStyle w:val="ListParagraph"/>
              <w:spacing w:after="0" w:line="240" w:lineRule="auto"/>
              <w:contextualSpacing w:val="0"/>
              <w:rPr>
                <w:rFonts w:ascii="Calibri" w:eastAsia="Times New Roman" w:hAnsi="Calibri" w:cs="Calibri"/>
                <w:color w:val="auto"/>
                <w:kern w:val="0"/>
              </w:rPr>
            </w:pPr>
          </w:p>
          <w:p w14:paraId="2B2A8FC7" w14:textId="0432DB27" w:rsidR="00FF2FE6" w:rsidRPr="00C63CC7" w:rsidRDefault="00FF2FE6" w:rsidP="00C63CC7">
            <w:pPr>
              <w:pStyle w:val="ListParagraph"/>
              <w:numPr>
                <w:ilvl w:val="0"/>
                <w:numId w:val="68"/>
              </w:numPr>
              <w:spacing w:after="0" w:line="240" w:lineRule="auto"/>
              <w:contextualSpacing w:val="0"/>
              <w:rPr>
                <w:rFonts w:ascii="Calibri" w:eastAsia="Times New Roman" w:hAnsi="Calibri" w:cs="Calibri"/>
                <w:color w:val="auto"/>
                <w:kern w:val="0"/>
              </w:rPr>
            </w:pPr>
            <w:r w:rsidRPr="00C63CC7">
              <w:rPr>
                <w:rFonts w:ascii="Calibri" w:eastAsia="Times New Roman" w:hAnsi="Calibri" w:cs="Calibri"/>
              </w:rPr>
              <w:t>R2 will hold the Southeast Transportation Consortium/Peer Exchange in Tallahassee, FL April 7</w:t>
            </w:r>
            <w:r w:rsidR="003C512A" w:rsidRPr="00C63CC7">
              <w:rPr>
                <w:rFonts w:ascii="Calibri" w:eastAsia="Times New Roman" w:hAnsi="Calibri" w:cs="Calibri"/>
              </w:rPr>
              <w:t xml:space="preserve">-8. </w:t>
            </w:r>
          </w:p>
          <w:p w14:paraId="4E5D00F0" w14:textId="2C0A396B" w:rsidR="00FF2FE6" w:rsidRPr="00C63CC7" w:rsidRDefault="00FF2FE6" w:rsidP="00C63CC7">
            <w:pPr>
              <w:pStyle w:val="ListParagraph"/>
              <w:numPr>
                <w:ilvl w:val="0"/>
                <w:numId w:val="68"/>
              </w:numPr>
              <w:spacing w:after="0" w:line="240" w:lineRule="auto"/>
              <w:contextualSpacing w:val="0"/>
              <w:rPr>
                <w:rFonts w:ascii="Calibri" w:eastAsia="Times New Roman" w:hAnsi="Calibri" w:cs="Calibri"/>
              </w:rPr>
            </w:pPr>
            <w:r w:rsidRPr="00C63CC7">
              <w:rPr>
                <w:rFonts w:ascii="Calibri" w:eastAsia="Times New Roman" w:hAnsi="Calibri" w:cs="Calibri"/>
              </w:rPr>
              <w:t xml:space="preserve">Peer </w:t>
            </w:r>
            <w:r w:rsidR="003C512A" w:rsidRPr="00C63CC7">
              <w:rPr>
                <w:rFonts w:ascii="Calibri" w:eastAsia="Times New Roman" w:hAnsi="Calibri" w:cs="Calibri"/>
              </w:rPr>
              <w:t>e</w:t>
            </w:r>
            <w:r w:rsidRPr="00C63CC7">
              <w:rPr>
                <w:rFonts w:ascii="Calibri" w:eastAsia="Times New Roman" w:hAnsi="Calibri" w:cs="Calibri"/>
              </w:rPr>
              <w:t xml:space="preserve">xchange will count </w:t>
            </w:r>
            <w:r w:rsidR="003C512A" w:rsidRPr="00C63CC7">
              <w:rPr>
                <w:rFonts w:ascii="Calibri" w:eastAsia="Times New Roman" w:hAnsi="Calibri" w:cs="Calibri"/>
              </w:rPr>
              <w:t>for FDOT, WVDOT, and LDOTD.</w:t>
            </w:r>
          </w:p>
          <w:p w14:paraId="09619E2E" w14:textId="7CA5AC4E" w:rsidR="002C409F" w:rsidRPr="00C63CC7" w:rsidRDefault="002C409F" w:rsidP="002C409F">
            <w:pPr>
              <w:pStyle w:val="ListParagraph"/>
              <w:spacing w:after="0" w:line="240" w:lineRule="auto"/>
              <w:rPr>
                <w:rFonts w:asciiTheme="minorHAnsi" w:eastAsia="Times New Roman" w:hAnsiTheme="minorHAnsi" w:cstheme="minorHAnsi"/>
                <w:color w:val="auto"/>
                <w:kern w:val="0"/>
              </w:rPr>
            </w:pPr>
          </w:p>
        </w:tc>
      </w:tr>
      <w:tr w:rsidR="00386FB5" w:rsidRPr="00C63CC7" w14:paraId="2725DD51" w14:textId="77777777" w:rsidTr="00A9258D">
        <w:tc>
          <w:tcPr>
            <w:tcW w:w="9648" w:type="dxa"/>
            <w:shd w:val="clear" w:color="auto" w:fill="FBE4D5" w:themeFill="accent2" w:themeFillTint="33"/>
          </w:tcPr>
          <w:p w14:paraId="5ACA8A3B" w14:textId="6A26D011" w:rsidR="0011508B" w:rsidRPr="00C63CC7" w:rsidRDefault="0011508B" w:rsidP="002C409F">
            <w:pPr>
              <w:pStyle w:val="Body1"/>
              <w:rPr>
                <w:rFonts w:asciiTheme="minorHAnsi" w:hAnsiTheme="minorHAnsi" w:cstheme="minorHAnsi"/>
                <w:color w:val="auto"/>
              </w:rPr>
            </w:pPr>
            <w:r w:rsidRPr="00C63CC7">
              <w:rPr>
                <w:rFonts w:asciiTheme="minorHAnsi" w:hAnsiTheme="minorHAnsi" w:cstheme="minorHAnsi"/>
                <w:b/>
                <w:bCs/>
                <w:color w:val="auto"/>
              </w:rPr>
              <w:t>AASHTO Region 3</w:t>
            </w:r>
            <w:r w:rsidR="00D83886" w:rsidRPr="00C63CC7">
              <w:rPr>
                <w:rFonts w:asciiTheme="minorHAnsi" w:hAnsiTheme="minorHAnsi" w:cstheme="minorHAnsi"/>
                <w:b/>
                <w:bCs/>
                <w:color w:val="auto"/>
              </w:rPr>
              <w:t xml:space="preserve"> </w:t>
            </w:r>
            <w:r w:rsidR="00A602E6" w:rsidRPr="00C63CC7">
              <w:rPr>
                <w:rFonts w:asciiTheme="minorHAnsi" w:hAnsiTheme="minorHAnsi" w:cstheme="minorHAnsi"/>
                <w:b/>
                <w:bCs/>
                <w:color w:val="auto"/>
              </w:rPr>
              <w:t>-</w:t>
            </w:r>
            <w:r w:rsidR="00D83886" w:rsidRPr="00C63CC7">
              <w:rPr>
                <w:rFonts w:asciiTheme="minorHAnsi" w:hAnsiTheme="minorHAnsi" w:cstheme="minorHAnsi"/>
                <w:b/>
                <w:bCs/>
                <w:color w:val="auto"/>
              </w:rPr>
              <w:t xml:space="preserve"> </w:t>
            </w:r>
            <w:r w:rsidR="00766AD2" w:rsidRPr="00C63CC7">
              <w:rPr>
                <w:rFonts w:asciiTheme="minorHAnsi" w:hAnsiTheme="minorHAnsi" w:cstheme="minorHAnsi"/>
                <w:b/>
                <w:bCs/>
                <w:color w:val="auto"/>
              </w:rPr>
              <w:t>Vicky Fout</w:t>
            </w:r>
            <w:r w:rsidR="000606AF" w:rsidRPr="00C63CC7">
              <w:rPr>
                <w:rFonts w:asciiTheme="minorHAnsi" w:hAnsiTheme="minorHAnsi" w:cstheme="minorHAnsi"/>
                <w:b/>
                <w:bCs/>
                <w:color w:val="auto"/>
              </w:rPr>
              <w:t xml:space="preserve"> </w:t>
            </w:r>
          </w:p>
        </w:tc>
      </w:tr>
      <w:tr w:rsidR="00386FB5" w:rsidRPr="00C63CC7" w14:paraId="41714E97" w14:textId="77777777" w:rsidTr="00AC07AA">
        <w:tc>
          <w:tcPr>
            <w:tcW w:w="9648" w:type="dxa"/>
          </w:tcPr>
          <w:p w14:paraId="1AEA3542" w14:textId="77777777" w:rsidR="002D6D79" w:rsidRPr="00C63CC7" w:rsidRDefault="002D6D79" w:rsidP="002D6D79">
            <w:pPr>
              <w:pStyle w:val="ListParagraph"/>
              <w:spacing w:after="0" w:line="240" w:lineRule="auto"/>
              <w:ind w:left="680"/>
              <w:rPr>
                <w:rFonts w:asciiTheme="minorHAnsi" w:eastAsiaTheme="minorHAnsi" w:hAnsiTheme="minorHAnsi" w:cstheme="minorHAnsi"/>
                <w:color w:val="auto"/>
                <w:kern w:val="0"/>
              </w:rPr>
            </w:pPr>
          </w:p>
          <w:p w14:paraId="5FB41634" w14:textId="41597E51" w:rsidR="00FF2FE6" w:rsidRPr="00C63CC7" w:rsidRDefault="00FF2FE6" w:rsidP="00C63CC7">
            <w:pPr>
              <w:pStyle w:val="ListParagraph"/>
              <w:numPr>
                <w:ilvl w:val="0"/>
                <w:numId w:val="65"/>
              </w:numPr>
              <w:spacing w:after="0" w:line="240" w:lineRule="auto"/>
              <w:contextualSpacing w:val="0"/>
              <w:rPr>
                <w:rFonts w:asciiTheme="minorHAnsi" w:eastAsia="Times New Roman" w:hAnsiTheme="minorHAnsi" w:cstheme="minorHAnsi"/>
                <w:color w:val="auto"/>
                <w:kern w:val="0"/>
              </w:rPr>
            </w:pPr>
            <w:r w:rsidRPr="00C63CC7">
              <w:rPr>
                <w:rFonts w:asciiTheme="minorHAnsi" w:eastAsia="Times New Roman" w:hAnsiTheme="minorHAnsi" w:cstheme="minorHAnsi"/>
              </w:rPr>
              <w:t>February focus was on providing ratings/comments for the NCHRP ballot and submitting High Value Research nominations.</w:t>
            </w:r>
          </w:p>
          <w:p w14:paraId="2DB6308D" w14:textId="4B87E9D0" w:rsidR="002C409F" w:rsidRPr="00C63CC7" w:rsidRDefault="002C409F" w:rsidP="002C409F">
            <w:pPr>
              <w:pStyle w:val="ListParagraph"/>
              <w:spacing w:after="0" w:line="240" w:lineRule="auto"/>
              <w:ind w:left="680"/>
              <w:rPr>
                <w:rFonts w:asciiTheme="minorHAnsi" w:eastAsiaTheme="minorHAnsi" w:hAnsiTheme="minorHAnsi" w:cstheme="minorHAnsi"/>
                <w:color w:val="auto"/>
                <w:kern w:val="0"/>
              </w:rPr>
            </w:pPr>
          </w:p>
        </w:tc>
      </w:tr>
      <w:tr w:rsidR="00386FB5" w:rsidRPr="00C63CC7" w14:paraId="1A08CAFE" w14:textId="77777777" w:rsidTr="00A9258D">
        <w:tc>
          <w:tcPr>
            <w:tcW w:w="9648" w:type="dxa"/>
            <w:shd w:val="clear" w:color="auto" w:fill="FBE4D5" w:themeFill="accent2" w:themeFillTint="33"/>
          </w:tcPr>
          <w:p w14:paraId="218F85B2" w14:textId="06399D57" w:rsidR="0011508B" w:rsidRPr="00C63CC7" w:rsidRDefault="0011508B" w:rsidP="002C409F">
            <w:pPr>
              <w:pStyle w:val="Body1"/>
              <w:rPr>
                <w:rFonts w:asciiTheme="minorHAnsi" w:hAnsiTheme="minorHAnsi" w:cstheme="minorHAnsi"/>
                <w:color w:val="auto"/>
              </w:rPr>
            </w:pPr>
            <w:r w:rsidRPr="00C63CC7">
              <w:rPr>
                <w:rFonts w:asciiTheme="minorHAnsi" w:hAnsiTheme="minorHAnsi" w:cstheme="minorHAnsi"/>
                <w:b/>
                <w:bCs/>
                <w:color w:val="auto"/>
              </w:rPr>
              <w:t>AASHTO Region 4</w:t>
            </w:r>
            <w:r w:rsidR="00D83886" w:rsidRPr="00C63CC7">
              <w:rPr>
                <w:rFonts w:asciiTheme="minorHAnsi" w:hAnsiTheme="minorHAnsi" w:cstheme="minorHAnsi"/>
                <w:b/>
                <w:bCs/>
                <w:color w:val="auto"/>
              </w:rPr>
              <w:t xml:space="preserve"> </w:t>
            </w:r>
            <w:r w:rsidR="00A602E6" w:rsidRPr="00C63CC7">
              <w:rPr>
                <w:rFonts w:asciiTheme="minorHAnsi" w:hAnsiTheme="minorHAnsi" w:cstheme="minorHAnsi"/>
                <w:b/>
                <w:bCs/>
                <w:color w:val="auto"/>
              </w:rPr>
              <w:t>-</w:t>
            </w:r>
            <w:r w:rsidR="00D83886" w:rsidRPr="00C63CC7">
              <w:rPr>
                <w:rFonts w:asciiTheme="minorHAnsi" w:hAnsiTheme="minorHAnsi" w:cstheme="minorHAnsi"/>
                <w:b/>
                <w:bCs/>
                <w:color w:val="auto"/>
              </w:rPr>
              <w:t xml:space="preserve"> Kevin Pete</w:t>
            </w:r>
          </w:p>
        </w:tc>
      </w:tr>
      <w:tr w:rsidR="00386FB5" w:rsidRPr="00C63CC7" w14:paraId="66CEAE5D" w14:textId="77777777" w:rsidTr="00AC07AA">
        <w:tc>
          <w:tcPr>
            <w:tcW w:w="9648" w:type="dxa"/>
          </w:tcPr>
          <w:p w14:paraId="6625C4C1" w14:textId="77777777" w:rsidR="002D6D79" w:rsidRPr="00C63CC7" w:rsidRDefault="002D6D79" w:rsidP="002D6D79">
            <w:pPr>
              <w:ind w:left="720"/>
              <w:rPr>
                <w:rFonts w:asciiTheme="minorHAnsi" w:eastAsia="Times New Roman" w:hAnsiTheme="minorHAnsi" w:cstheme="minorHAnsi"/>
              </w:rPr>
            </w:pPr>
          </w:p>
          <w:p w14:paraId="605EF6B7" w14:textId="04372FB1" w:rsidR="000D79A3" w:rsidRPr="00C63CC7" w:rsidRDefault="000D79A3" w:rsidP="00C63CC7">
            <w:pPr>
              <w:pStyle w:val="ListParagraph"/>
              <w:numPr>
                <w:ilvl w:val="0"/>
                <w:numId w:val="58"/>
              </w:numPr>
              <w:spacing w:after="0" w:line="240" w:lineRule="auto"/>
              <w:rPr>
                <w:rFonts w:asciiTheme="minorHAnsi" w:eastAsiaTheme="minorHAnsi" w:hAnsiTheme="minorHAnsi" w:cstheme="minorHAnsi"/>
                <w:color w:val="auto"/>
                <w:kern w:val="0"/>
              </w:rPr>
            </w:pPr>
            <w:r w:rsidRPr="00C63CC7">
              <w:rPr>
                <w:rFonts w:asciiTheme="minorHAnsi" w:hAnsiTheme="minorHAnsi" w:cstheme="minorHAnsi"/>
              </w:rPr>
              <w:t xml:space="preserve">Next Region 4 meeting is March 19. </w:t>
            </w:r>
          </w:p>
          <w:p w14:paraId="248B58FE" w14:textId="51BF05CF" w:rsidR="000D79A3" w:rsidRPr="00C63CC7" w:rsidRDefault="000D79A3" w:rsidP="00C63CC7">
            <w:pPr>
              <w:pStyle w:val="ListParagraph"/>
              <w:numPr>
                <w:ilvl w:val="0"/>
                <w:numId w:val="58"/>
              </w:numPr>
              <w:spacing w:after="0" w:line="240" w:lineRule="auto"/>
              <w:rPr>
                <w:rFonts w:asciiTheme="minorHAnsi" w:eastAsiaTheme="minorHAnsi" w:hAnsiTheme="minorHAnsi" w:cstheme="minorHAnsi"/>
                <w:color w:val="auto"/>
                <w:kern w:val="0"/>
              </w:rPr>
            </w:pPr>
            <w:r w:rsidRPr="00C63CC7">
              <w:rPr>
                <w:rFonts w:asciiTheme="minorHAnsi" w:hAnsiTheme="minorHAnsi" w:cstheme="minorHAnsi"/>
              </w:rPr>
              <w:lastRenderedPageBreak/>
              <w:t xml:space="preserve">Next Western Transportation Research Consortium peer exchange and meeting will be in Boise, ID, May 19-21. </w:t>
            </w:r>
          </w:p>
          <w:p w14:paraId="63694FC0" w14:textId="4AFEBB38" w:rsidR="000D79A3" w:rsidRPr="00C63CC7" w:rsidRDefault="000D79A3" w:rsidP="00C63CC7">
            <w:pPr>
              <w:pStyle w:val="ListParagraph"/>
              <w:numPr>
                <w:ilvl w:val="0"/>
                <w:numId w:val="59"/>
              </w:numPr>
              <w:spacing w:after="0" w:line="240" w:lineRule="auto"/>
              <w:ind w:left="1040"/>
              <w:rPr>
                <w:rFonts w:asciiTheme="minorHAnsi" w:eastAsiaTheme="minorHAnsi" w:hAnsiTheme="minorHAnsi" w:cstheme="minorHAnsi"/>
                <w:color w:val="auto"/>
                <w:kern w:val="0"/>
              </w:rPr>
            </w:pPr>
            <w:r w:rsidRPr="00C63CC7">
              <w:rPr>
                <w:rFonts w:asciiTheme="minorHAnsi" w:hAnsiTheme="minorHAnsi" w:cstheme="minorHAnsi"/>
              </w:rPr>
              <w:t xml:space="preserve">The peer exchange will be co-hosted by Idaho TD, NMDOT, and WSDOT. </w:t>
            </w:r>
          </w:p>
          <w:p w14:paraId="674C1EEA" w14:textId="77777777" w:rsidR="002D6D79" w:rsidRPr="00C63CC7" w:rsidRDefault="000D79A3" w:rsidP="00C63CC7">
            <w:pPr>
              <w:pStyle w:val="ListParagraph"/>
              <w:numPr>
                <w:ilvl w:val="0"/>
                <w:numId w:val="59"/>
              </w:numPr>
              <w:spacing w:after="0" w:line="240" w:lineRule="auto"/>
              <w:ind w:left="1040"/>
              <w:rPr>
                <w:rFonts w:asciiTheme="minorHAnsi" w:eastAsiaTheme="minorHAnsi" w:hAnsiTheme="minorHAnsi" w:cstheme="minorHAnsi"/>
                <w:color w:val="auto"/>
                <w:kern w:val="0"/>
              </w:rPr>
            </w:pPr>
            <w:r w:rsidRPr="00C63CC7">
              <w:rPr>
                <w:rFonts w:asciiTheme="minorHAnsi" w:hAnsiTheme="minorHAnsi" w:cstheme="minorHAnsi"/>
              </w:rPr>
              <w:t>The four themes of the peer exchange will be regional research; emerging technologies and future research trends; preparing for FHWA management process reviews of SPR-B programs; and anatomy of successful innovation through completed research.</w:t>
            </w:r>
          </w:p>
          <w:p w14:paraId="476E2001" w14:textId="4B35A4D3" w:rsidR="00C63CC7" w:rsidRPr="00C63CC7" w:rsidRDefault="00C63CC7" w:rsidP="00C63CC7">
            <w:pPr>
              <w:ind w:left="680"/>
              <w:rPr>
                <w:rFonts w:asciiTheme="minorHAnsi" w:eastAsiaTheme="minorHAnsi" w:hAnsiTheme="minorHAnsi" w:cstheme="minorHAnsi"/>
                <w:color w:val="auto"/>
                <w:kern w:val="0"/>
              </w:rPr>
            </w:pPr>
          </w:p>
        </w:tc>
      </w:tr>
      <w:tr w:rsidR="00386FB5" w:rsidRPr="00C63CC7" w14:paraId="784147ED" w14:textId="77777777" w:rsidTr="00A9258D">
        <w:trPr>
          <w:trHeight w:val="576"/>
        </w:trPr>
        <w:tc>
          <w:tcPr>
            <w:tcW w:w="9648" w:type="dxa"/>
            <w:shd w:val="clear" w:color="auto" w:fill="D0CECE" w:themeFill="background2" w:themeFillShade="E6"/>
            <w:vAlign w:val="center"/>
          </w:tcPr>
          <w:p w14:paraId="16BD53B7" w14:textId="6E4AF82F" w:rsidR="00C63CC7" w:rsidRPr="00C63CC7" w:rsidRDefault="003C2D35" w:rsidP="002C409F">
            <w:pPr>
              <w:rPr>
                <w:rFonts w:asciiTheme="minorHAnsi" w:hAnsiTheme="minorHAnsi" w:cstheme="minorHAnsi"/>
                <w:b/>
                <w:bCs/>
                <w:color w:val="auto"/>
              </w:rPr>
            </w:pPr>
            <w:r w:rsidRPr="00C63CC7">
              <w:rPr>
                <w:rFonts w:asciiTheme="minorHAnsi" w:hAnsiTheme="minorHAnsi" w:cstheme="minorHAnsi"/>
                <w:b/>
                <w:bCs/>
                <w:color w:val="auto"/>
              </w:rPr>
              <w:lastRenderedPageBreak/>
              <w:t xml:space="preserve">Task Force </w:t>
            </w:r>
            <w:r w:rsidR="00784E94" w:rsidRPr="00C63CC7">
              <w:rPr>
                <w:rFonts w:asciiTheme="minorHAnsi" w:hAnsiTheme="minorHAnsi" w:cstheme="minorHAnsi"/>
                <w:b/>
                <w:bCs/>
                <w:color w:val="auto"/>
              </w:rPr>
              <w:t xml:space="preserve">(TF) </w:t>
            </w:r>
            <w:r w:rsidRPr="00C63CC7">
              <w:rPr>
                <w:rFonts w:asciiTheme="minorHAnsi" w:hAnsiTheme="minorHAnsi" w:cstheme="minorHAnsi"/>
                <w:b/>
                <w:bCs/>
                <w:color w:val="auto"/>
              </w:rPr>
              <w:t>Updates:</w:t>
            </w:r>
          </w:p>
        </w:tc>
      </w:tr>
      <w:tr w:rsidR="00386FB5" w:rsidRPr="00C63CC7" w14:paraId="60839360" w14:textId="77777777" w:rsidTr="00A9258D">
        <w:trPr>
          <w:trHeight w:val="576"/>
        </w:trPr>
        <w:tc>
          <w:tcPr>
            <w:tcW w:w="9648" w:type="dxa"/>
            <w:shd w:val="clear" w:color="auto" w:fill="E2EFD9" w:themeFill="accent6" w:themeFillTint="33"/>
            <w:vAlign w:val="center"/>
          </w:tcPr>
          <w:p w14:paraId="1FBD5159" w14:textId="57DCDFCF" w:rsidR="007A5535" w:rsidRPr="00C63CC7" w:rsidRDefault="002A6462" w:rsidP="002C409F">
            <w:pPr>
              <w:rPr>
                <w:rFonts w:asciiTheme="minorHAnsi" w:hAnsiTheme="minorHAnsi" w:cstheme="minorHAnsi"/>
                <w:b/>
                <w:bCs/>
                <w:color w:val="auto"/>
              </w:rPr>
            </w:pPr>
            <w:r w:rsidRPr="00C63CC7">
              <w:rPr>
                <w:rFonts w:asciiTheme="minorHAnsi" w:hAnsiTheme="minorHAnsi" w:cstheme="minorHAnsi"/>
                <w:b/>
                <w:bCs/>
                <w:color w:val="auto"/>
              </w:rPr>
              <w:t xml:space="preserve">RAC Support </w:t>
            </w:r>
            <w:r w:rsidR="00A602E6" w:rsidRPr="00C63CC7">
              <w:rPr>
                <w:rFonts w:asciiTheme="minorHAnsi" w:hAnsiTheme="minorHAnsi" w:cstheme="minorHAnsi"/>
                <w:b/>
                <w:bCs/>
                <w:color w:val="auto"/>
              </w:rPr>
              <w:t xml:space="preserve">- </w:t>
            </w:r>
            <w:r w:rsidR="003C2D35" w:rsidRPr="00C63CC7">
              <w:rPr>
                <w:rFonts w:asciiTheme="minorHAnsi" w:hAnsiTheme="minorHAnsi" w:cstheme="minorHAnsi"/>
                <w:b/>
                <w:bCs/>
                <w:color w:val="auto"/>
              </w:rPr>
              <w:t>Shar</w:t>
            </w:r>
            <w:r w:rsidR="00734614" w:rsidRPr="00C63CC7">
              <w:rPr>
                <w:rFonts w:asciiTheme="minorHAnsi" w:hAnsiTheme="minorHAnsi" w:cstheme="minorHAnsi"/>
                <w:b/>
                <w:bCs/>
                <w:color w:val="auto"/>
              </w:rPr>
              <w:t>o</w:t>
            </w:r>
            <w:r w:rsidR="003C2D35" w:rsidRPr="00C63CC7">
              <w:rPr>
                <w:rFonts w:asciiTheme="minorHAnsi" w:hAnsiTheme="minorHAnsi" w:cstheme="minorHAnsi"/>
                <w:b/>
                <w:bCs/>
                <w:color w:val="auto"/>
              </w:rPr>
              <w:t>n Hawkins</w:t>
            </w:r>
            <w:r w:rsidR="00CA1D07" w:rsidRPr="00C63CC7">
              <w:rPr>
                <w:rFonts w:asciiTheme="minorHAnsi" w:hAnsiTheme="minorHAnsi" w:cstheme="minorHAnsi"/>
                <w:b/>
                <w:bCs/>
                <w:color w:val="auto"/>
              </w:rPr>
              <w:t xml:space="preserve"> &amp; Tyson Rupnow</w:t>
            </w:r>
          </w:p>
          <w:p w14:paraId="4EC95867" w14:textId="4A8AD4E3" w:rsidR="007A5535" w:rsidRPr="00C63CC7" w:rsidRDefault="007A5535" w:rsidP="002C409F">
            <w:pPr>
              <w:rPr>
                <w:rFonts w:asciiTheme="minorHAnsi" w:hAnsiTheme="minorHAnsi" w:cstheme="minorHAnsi"/>
                <w:b/>
                <w:bCs/>
                <w:i/>
                <w:iCs/>
                <w:color w:val="auto"/>
              </w:rPr>
            </w:pPr>
            <w:r w:rsidRPr="00C63CC7">
              <w:rPr>
                <w:rFonts w:asciiTheme="minorHAnsi" w:hAnsiTheme="minorHAnsi" w:cstheme="minorHAnsi"/>
                <w:b/>
                <w:bCs/>
                <w:i/>
                <w:iCs/>
                <w:color w:val="auto"/>
              </w:rPr>
              <w:t>This task force will recommend administrative policy to the RAC Leadership Board, and identify, investigate, and manage RAC administrative matters as directed by the RAC Leadership Board.</w:t>
            </w:r>
          </w:p>
          <w:p w14:paraId="4800C49D" w14:textId="43E0E54D" w:rsidR="007A5535" w:rsidRPr="00C63CC7" w:rsidRDefault="007A5535" w:rsidP="002C409F">
            <w:pPr>
              <w:rPr>
                <w:rFonts w:asciiTheme="minorHAnsi" w:hAnsiTheme="minorHAnsi" w:cstheme="minorHAnsi"/>
                <w:b/>
                <w:bCs/>
                <w:color w:val="auto"/>
              </w:rPr>
            </w:pPr>
          </w:p>
        </w:tc>
      </w:tr>
      <w:tr w:rsidR="00386FB5" w:rsidRPr="00C63CC7" w14:paraId="54A0C11E" w14:textId="77777777" w:rsidTr="003C2D35">
        <w:trPr>
          <w:trHeight w:val="576"/>
        </w:trPr>
        <w:tc>
          <w:tcPr>
            <w:tcW w:w="9648" w:type="dxa"/>
            <w:vAlign w:val="center"/>
          </w:tcPr>
          <w:p w14:paraId="4C93AD1F" w14:textId="77777777" w:rsidR="009D0D7F" w:rsidRPr="00C63CC7" w:rsidRDefault="009D0D7F" w:rsidP="00C63CC7">
            <w:pPr>
              <w:rPr>
                <w:rFonts w:asciiTheme="minorHAnsi" w:eastAsiaTheme="minorHAnsi" w:hAnsiTheme="minorHAnsi" w:cstheme="minorHAnsi"/>
                <w:color w:val="auto"/>
                <w:kern w:val="0"/>
              </w:rPr>
            </w:pPr>
          </w:p>
          <w:p w14:paraId="34D5CE9E" w14:textId="3C8F57C9" w:rsidR="00707D29" w:rsidRPr="00707D29" w:rsidRDefault="00707D29" w:rsidP="00C63CC7">
            <w:pPr>
              <w:pStyle w:val="ListParagraph"/>
              <w:numPr>
                <w:ilvl w:val="0"/>
                <w:numId w:val="35"/>
              </w:numPr>
              <w:spacing w:after="0" w:line="240" w:lineRule="auto"/>
              <w:ind w:left="680"/>
              <w:rPr>
                <w:rFonts w:asciiTheme="minorHAnsi" w:eastAsiaTheme="minorHAnsi" w:hAnsiTheme="minorHAnsi" w:cstheme="minorHAnsi"/>
                <w:color w:val="auto"/>
                <w:kern w:val="0"/>
              </w:rPr>
            </w:pPr>
            <w:r w:rsidRPr="00C63CC7">
              <w:rPr>
                <w:rFonts w:asciiTheme="minorHAnsi" w:eastAsiaTheme="minorHAnsi" w:hAnsiTheme="minorHAnsi" w:cstheme="minorHAnsi"/>
                <w:color w:val="auto"/>
                <w:kern w:val="0"/>
              </w:rPr>
              <w:t xml:space="preserve">TF </w:t>
            </w:r>
            <w:r w:rsidRPr="00707D29">
              <w:rPr>
                <w:rFonts w:asciiTheme="minorHAnsi" w:eastAsiaTheme="minorHAnsi" w:hAnsiTheme="minorHAnsi" w:cstheme="minorHAnsi"/>
                <w:color w:val="auto"/>
                <w:kern w:val="0"/>
              </w:rPr>
              <w:t xml:space="preserve">reviewed Ahead of the Curve </w:t>
            </w:r>
            <w:r w:rsidRPr="00C63CC7">
              <w:rPr>
                <w:rFonts w:asciiTheme="minorHAnsi" w:eastAsiaTheme="minorHAnsi" w:hAnsiTheme="minorHAnsi" w:cstheme="minorHAnsi"/>
                <w:color w:val="auto"/>
                <w:kern w:val="0"/>
              </w:rPr>
              <w:t>e</w:t>
            </w:r>
            <w:r w:rsidRPr="00707D29">
              <w:rPr>
                <w:rFonts w:asciiTheme="minorHAnsi" w:eastAsiaTheme="minorHAnsi" w:hAnsiTheme="minorHAnsi" w:cstheme="minorHAnsi"/>
                <w:color w:val="auto"/>
                <w:kern w:val="0"/>
              </w:rPr>
              <w:t xml:space="preserve">lective </w:t>
            </w:r>
            <w:r w:rsidRPr="00C63CC7">
              <w:rPr>
                <w:rFonts w:asciiTheme="minorHAnsi" w:eastAsiaTheme="minorHAnsi" w:hAnsiTheme="minorHAnsi" w:cstheme="minorHAnsi"/>
                <w:color w:val="auto"/>
                <w:kern w:val="0"/>
              </w:rPr>
              <w:t>c</w:t>
            </w:r>
            <w:r w:rsidRPr="00707D29">
              <w:rPr>
                <w:rFonts w:asciiTheme="minorHAnsi" w:eastAsiaTheme="minorHAnsi" w:hAnsiTheme="minorHAnsi" w:cstheme="minorHAnsi"/>
                <w:color w:val="auto"/>
                <w:kern w:val="0"/>
              </w:rPr>
              <w:t>ourses 1-6 with comments sent to Jason Bit</w:t>
            </w:r>
            <w:r w:rsidRPr="00C63CC7">
              <w:rPr>
                <w:rFonts w:asciiTheme="minorHAnsi" w:eastAsiaTheme="minorHAnsi" w:hAnsiTheme="minorHAnsi" w:cstheme="minorHAnsi"/>
                <w:color w:val="auto"/>
                <w:kern w:val="0"/>
              </w:rPr>
              <w:t>t</w:t>
            </w:r>
            <w:r w:rsidRPr="00707D29">
              <w:rPr>
                <w:rFonts w:asciiTheme="minorHAnsi" w:eastAsiaTheme="minorHAnsi" w:hAnsiTheme="minorHAnsi" w:cstheme="minorHAnsi"/>
                <w:color w:val="auto"/>
                <w:kern w:val="0"/>
              </w:rPr>
              <w:t xml:space="preserve">ner </w:t>
            </w:r>
            <w:r w:rsidRPr="00C63CC7">
              <w:rPr>
                <w:rFonts w:asciiTheme="minorHAnsi" w:eastAsiaTheme="minorHAnsi" w:hAnsiTheme="minorHAnsi" w:cstheme="minorHAnsi"/>
                <w:color w:val="auto"/>
                <w:kern w:val="0"/>
              </w:rPr>
              <w:t xml:space="preserve">(ARA). </w:t>
            </w:r>
            <w:r w:rsidRPr="00707D29">
              <w:rPr>
                <w:rFonts w:asciiTheme="minorHAnsi" w:eastAsiaTheme="minorHAnsi" w:hAnsiTheme="minorHAnsi" w:cstheme="minorHAnsi"/>
                <w:color w:val="auto"/>
                <w:kern w:val="0"/>
              </w:rPr>
              <w:t xml:space="preserve">Reviews will be scheduled biweekly as other </w:t>
            </w:r>
            <w:r w:rsidRPr="00C63CC7">
              <w:rPr>
                <w:rFonts w:asciiTheme="minorHAnsi" w:eastAsiaTheme="minorHAnsi" w:hAnsiTheme="minorHAnsi" w:cstheme="minorHAnsi"/>
                <w:color w:val="auto"/>
                <w:kern w:val="0"/>
              </w:rPr>
              <w:t>e</w:t>
            </w:r>
            <w:r w:rsidRPr="00707D29">
              <w:rPr>
                <w:rFonts w:asciiTheme="minorHAnsi" w:eastAsiaTheme="minorHAnsi" w:hAnsiTheme="minorHAnsi" w:cstheme="minorHAnsi"/>
                <w:color w:val="auto"/>
                <w:kern w:val="0"/>
              </w:rPr>
              <w:t xml:space="preserve">lective </w:t>
            </w:r>
            <w:r w:rsidRPr="00C63CC7">
              <w:rPr>
                <w:rFonts w:asciiTheme="minorHAnsi" w:eastAsiaTheme="minorHAnsi" w:hAnsiTheme="minorHAnsi" w:cstheme="minorHAnsi"/>
                <w:color w:val="auto"/>
                <w:kern w:val="0"/>
              </w:rPr>
              <w:t>c</w:t>
            </w:r>
            <w:r w:rsidRPr="00707D29">
              <w:rPr>
                <w:rFonts w:asciiTheme="minorHAnsi" w:eastAsiaTheme="minorHAnsi" w:hAnsiTheme="minorHAnsi" w:cstheme="minorHAnsi"/>
                <w:color w:val="auto"/>
                <w:kern w:val="0"/>
              </w:rPr>
              <w:t xml:space="preserve">ourses are completed. </w:t>
            </w:r>
            <w:r w:rsidRPr="00C63CC7">
              <w:rPr>
                <w:rFonts w:asciiTheme="minorHAnsi" w:eastAsiaTheme="minorHAnsi" w:hAnsiTheme="minorHAnsi" w:cstheme="minorHAnsi"/>
                <w:color w:val="auto"/>
                <w:kern w:val="0"/>
              </w:rPr>
              <w:t xml:space="preserve">TF </w:t>
            </w:r>
            <w:r w:rsidRPr="00707D29">
              <w:rPr>
                <w:rFonts w:asciiTheme="minorHAnsi" w:eastAsiaTheme="minorHAnsi" w:hAnsiTheme="minorHAnsi" w:cstheme="minorHAnsi"/>
                <w:color w:val="auto"/>
                <w:kern w:val="0"/>
              </w:rPr>
              <w:t xml:space="preserve">scheduled to review newly developed </w:t>
            </w:r>
            <w:r w:rsidRPr="00C63CC7">
              <w:rPr>
                <w:rFonts w:asciiTheme="minorHAnsi" w:eastAsiaTheme="minorHAnsi" w:hAnsiTheme="minorHAnsi" w:cstheme="minorHAnsi"/>
                <w:color w:val="auto"/>
                <w:kern w:val="0"/>
              </w:rPr>
              <w:t>e</w:t>
            </w:r>
            <w:r w:rsidRPr="00707D29">
              <w:rPr>
                <w:rFonts w:asciiTheme="minorHAnsi" w:eastAsiaTheme="minorHAnsi" w:hAnsiTheme="minorHAnsi" w:cstheme="minorHAnsi"/>
                <w:color w:val="auto"/>
                <w:kern w:val="0"/>
              </w:rPr>
              <w:t xml:space="preserve">lective </w:t>
            </w:r>
            <w:r w:rsidR="00674FF0" w:rsidRPr="00C63CC7">
              <w:rPr>
                <w:rFonts w:asciiTheme="minorHAnsi" w:eastAsiaTheme="minorHAnsi" w:hAnsiTheme="minorHAnsi" w:cstheme="minorHAnsi"/>
                <w:color w:val="auto"/>
                <w:kern w:val="0"/>
              </w:rPr>
              <w:t>(</w:t>
            </w:r>
            <w:r w:rsidRPr="00707D29">
              <w:rPr>
                <w:rFonts w:asciiTheme="minorHAnsi" w:eastAsiaTheme="minorHAnsi" w:hAnsiTheme="minorHAnsi" w:cstheme="minorHAnsi"/>
                <w:color w:val="auto"/>
                <w:kern w:val="0"/>
              </w:rPr>
              <w:t>Accessibility</w:t>
            </w:r>
            <w:r w:rsidR="00674FF0" w:rsidRPr="00C63CC7">
              <w:rPr>
                <w:rFonts w:asciiTheme="minorHAnsi" w:eastAsiaTheme="minorHAnsi" w:hAnsiTheme="minorHAnsi" w:cstheme="minorHAnsi"/>
                <w:color w:val="auto"/>
                <w:kern w:val="0"/>
              </w:rPr>
              <w:t>)</w:t>
            </w:r>
            <w:r w:rsidRPr="00707D29">
              <w:rPr>
                <w:rFonts w:asciiTheme="minorHAnsi" w:eastAsiaTheme="minorHAnsi" w:hAnsiTheme="minorHAnsi" w:cstheme="minorHAnsi"/>
                <w:color w:val="auto"/>
                <w:kern w:val="0"/>
              </w:rPr>
              <w:t xml:space="preserve"> March 19</w:t>
            </w:r>
            <w:r w:rsidRPr="00C63CC7">
              <w:rPr>
                <w:rFonts w:asciiTheme="minorHAnsi" w:eastAsiaTheme="minorHAnsi" w:hAnsiTheme="minorHAnsi" w:cstheme="minorHAnsi"/>
                <w:color w:val="auto"/>
                <w:kern w:val="0"/>
              </w:rPr>
              <w:t>.</w:t>
            </w:r>
            <w:r w:rsidRPr="00707D29">
              <w:rPr>
                <w:rFonts w:asciiTheme="minorHAnsi" w:eastAsiaTheme="minorHAnsi" w:hAnsiTheme="minorHAnsi" w:cstheme="minorHAnsi"/>
                <w:color w:val="auto"/>
                <w:kern w:val="0"/>
              </w:rPr>
              <w:t xml:space="preserve"> </w:t>
            </w:r>
          </w:p>
          <w:p w14:paraId="09644231" w14:textId="7A8228E9" w:rsidR="00707D29" w:rsidRPr="00707D29" w:rsidRDefault="00674FF0" w:rsidP="00C63CC7">
            <w:pPr>
              <w:pStyle w:val="ListParagraph"/>
              <w:numPr>
                <w:ilvl w:val="0"/>
                <w:numId w:val="35"/>
              </w:numPr>
              <w:spacing w:after="0" w:line="240" w:lineRule="auto"/>
              <w:ind w:left="680"/>
              <w:rPr>
                <w:rFonts w:asciiTheme="minorHAnsi" w:eastAsiaTheme="minorHAnsi" w:hAnsiTheme="minorHAnsi" w:cstheme="minorHAnsi"/>
                <w:color w:val="auto"/>
                <w:kern w:val="0"/>
              </w:rPr>
            </w:pPr>
            <w:r w:rsidRPr="00C63CC7">
              <w:rPr>
                <w:rFonts w:asciiTheme="minorHAnsi" w:eastAsiaTheme="minorHAnsi" w:hAnsiTheme="minorHAnsi" w:cstheme="minorHAnsi"/>
                <w:color w:val="auto"/>
                <w:kern w:val="0"/>
              </w:rPr>
              <w:t xml:space="preserve">Held a </w:t>
            </w:r>
            <w:r w:rsidR="00707D29" w:rsidRPr="00707D29">
              <w:rPr>
                <w:rFonts w:asciiTheme="minorHAnsi" w:eastAsiaTheme="minorHAnsi" w:hAnsiTheme="minorHAnsi" w:cstheme="minorHAnsi"/>
                <w:color w:val="auto"/>
                <w:kern w:val="0"/>
              </w:rPr>
              <w:t xml:space="preserve">successful and informative RAC Chat (March 4) on </w:t>
            </w:r>
            <w:r w:rsidRPr="00C63CC7">
              <w:rPr>
                <w:rFonts w:asciiTheme="minorHAnsi" w:eastAsiaTheme="minorHAnsi" w:hAnsiTheme="minorHAnsi" w:cstheme="minorHAnsi"/>
                <w:color w:val="auto"/>
                <w:kern w:val="0"/>
              </w:rPr>
              <w:t>“</w:t>
            </w:r>
            <w:r w:rsidR="00707D29" w:rsidRPr="00707D29">
              <w:rPr>
                <w:rFonts w:asciiTheme="minorHAnsi" w:eastAsiaTheme="minorHAnsi" w:hAnsiTheme="minorHAnsi" w:cstheme="minorHAnsi"/>
                <w:color w:val="auto"/>
                <w:kern w:val="0"/>
              </w:rPr>
              <w:t>Uses of AI in State DOTs.</w:t>
            </w:r>
            <w:r w:rsidRPr="00C63CC7">
              <w:rPr>
                <w:rFonts w:asciiTheme="minorHAnsi" w:eastAsiaTheme="minorHAnsi" w:hAnsiTheme="minorHAnsi" w:cstheme="minorHAnsi"/>
                <w:color w:val="auto"/>
                <w:kern w:val="0"/>
              </w:rPr>
              <w:t>”</w:t>
            </w:r>
            <w:r w:rsidR="00707D29" w:rsidRPr="00707D29">
              <w:rPr>
                <w:rFonts w:asciiTheme="minorHAnsi" w:eastAsiaTheme="minorHAnsi" w:hAnsiTheme="minorHAnsi" w:cstheme="minorHAnsi"/>
                <w:color w:val="auto"/>
                <w:kern w:val="0"/>
              </w:rPr>
              <w:t xml:space="preserve"> Hoping to schedule the next RAC Chat on </w:t>
            </w:r>
            <w:r w:rsidRPr="00C63CC7">
              <w:rPr>
                <w:rFonts w:asciiTheme="minorHAnsi" w:eastAsiaTheme="minorHAnsi" w:hAnsiTheme="minorHAnsi" w:cstheme="minorHAnsi"/>
                <w:color w:val="auto"/>
                <w:kern w:val="0"/>
              </w:rPr>
              <w:t>“</w:t>
            </w:r>
            <w:r w:rsidR="00707D29" w:rsidRPr="00707D29">
              <w:rPr>
                <w:rFonts w:asciiTheme="minorHAnsi" w:eastAsiaTheme="minorHAnsi" w:hAnsiTheme="minorHAnsi" w:cstheme="minorHAnsi"/>
                <w:color w:val="auto"/>
                <w:kern w:val="0"/>
              </w:rPr>
              <w:t>NCHRP Updates</w:t>
            </w:r>
            <w:r w:rsidRPr="00C63CC7">
              <w:rPr>
                <w:rFonts w:asciiTheme="minorHAnsi" w:eastAsiaTheme="minorHAnsi" w:hAnsiTheme="minorHAnsi" w:cstheme="minorHAnsi"/>
                <w:color w:val="auto"/>
                <w:kern w:val="0"/>
              </w:rPr>
              <w:t xml:space="preserve">” for </w:t>
            </w:r>
            <w:r w:rsidR="00707D29" w:rsidRPr="00707D29">
              <w:rPr>
                <w:rFonts w:asciiTheme="minorHAnsi" w:eastAsiaTheme="minorHAnsi" w:hAnsiTheme="minorHAnsi" w:cstheme="minorHAnsi"/>
                <w:color w:val="auto"/>
                <w:kern w:val="0"/>
              </w:rPr>
              <w:t xml:space="preserve">May 13. </w:t>
            </w:r>
            <w:proofErr w:type="gramStart"/>
            <w:r w:rsidR="00707D29" w:rsidRPr="00707D29">
              <w:rPr>
                <w:rFonts w:asciiTheme="minorHAnsi" w:eastAsiaTheme="minorHAnsi" w:hAnsiTheme="minorHAnsi" w:cstheme="minorHAnsi"/>
                <w:color w:val="auto"/>
                <w:kern w:val="0"/>
              </w:rPr>
              <w:t>Still</w:t>
            </w:r>
            <w:proofErr w:type="gramEnd"/>
            <w:r w:rsidR="00707D29" w:rsidRPr="00707D29">
              <w:rPr>
                <w:rFonts w:asciiTheme="minorHAnsi" w:eastAsiaTheme="minorHAnsi" w:hAnsiTheme="minorHAnsi" w:cstheme="minorHAnsi"/>
                <w:color w:val="auto"/>
                <w:kern w:val="0"/>
              </w:rPr>
              <w:t xml:space="preserve"> seeking other RAC Chat topics for future meetings. </w:t>
            </w:r>
          </w:p>
          <w:p w14:paraId="664C0D84" w14:textId="3AC768A6" w:rsidR="00707D29" w:rsidRPr="00707D29" w:rsidRDefault="00707D29" w:rsidP="00C63CC7">
            <w:pPr>
              <w:pStyle w:val="ListParagraph"/>
              <w:numPr>
                <w:ilvl w:val="0"/>
                <w:numId w:val="35"/>
              </w:numPr>
              <w:spacing w:after="0" w:line="240" w:lineRule="auto"/>
              <w:ind w:left="680"/>
              <w:rPr>
                <w:rFonts w:asciiTheme="minorHAnsi" w:eastAsiaTheme="minorHAnsi" w:hAnsiTheme="minorHAnsi" w:cstheme="minorHAnsi"/>
                <w:color w:val="auto"/>
                <w:kern w:val="0"/>
              </w:rPr>
            </w:pPr>
            <w:r w:rsidRPr="00707D29">
              <w:rPr>
                <w:rFonts w:asciiTheme="minorHAnsi" w:eastAsiaTheme="minorHAnsi" w:hAnsiTheme="minorHAnsi" w:cstheme="minorHAnsi"/>
                <w:color w:val="auto"/>
                <w:kern w:val="0"/>
              </w:rPr>
              <w:t xml:space="preserve">RPPM website is currently being </w:t>
            </w:r>
            <w:r w:rsidR="00674FF0" w:rsidRPr="00C63CC7">
              <w:rPr>
                <w:rFonts w:asciiTheme="minorHAnsi" w:eastAsiaTheme="minorHAnsi" w:hAnsiTheme="minorHAnsi" w:cstheme="minorHAnsi"/>
                <w:color w:val="auto"/>
                <w:kern w:val="0"/>
              </w:rPr>
              <w:t xml:space="preserve">reconfigured, </w:t>
            </w:r>
            <w:r w:rsidRPr="00707D29">
              <w:rPr>
                <w:rFonts w:asciiTheme="minorHAnsi" w:eastAsiaTheme="minorHAnsi" w:hAnsiTheme="minorHAnsi" w:cstheme="minorHAnsi"/>
                <w:color w:val="auto"/>
                <w:kern w:val="0"/>
              </w:rPr>
              <w:t xml:space="preserve">and </w:t>
            </w:r>
            <w:r w:rsidR="00674FF0" w:rsidRPr="00C63CC7">
              <w:rPr>
                <w:rFonts w:asciiTheme="minorHAnsi" w:eastAsiaTheme="minorHAnsi" w:hAnsiTheme="minorHAnsi" w:cstheme="minorHAnsi"/>
                <w:color w:val="auto"/>
                <w:kern w:val="0"/>
              </w:rPr>
              <w:t xml:space="preserve">TF </w:t>
            </w:r>
            <w:r w:rsidRPr="00707D29">
              <w:rPr>
                <w:rFonts w:asciiTheme="minorHAnsi" w:eastAsiaTheme="minorHAnsi" w:hAnsiTheme="minorHAnsi" w:cstheme="minorHAnsi"/>
                <w:color w:val="auto"/>
                <w:kern w:val="0"/>
              </w:rPr>
              <w:t xml:space="preserve">will update the RAC </w:t>
            </w:r>
            <w:r w:rsidR="00674FF0" w:rsidRPr="00C63CC7">
              <w:rPr>
                <w:rFonts w:asciiTheme="minorHAnsi" w:eastAsiaTheme="minorHAnsi" w:hAnsiTheme="minorHAnsi" w:cstheme="minorHAnsi"/>
                <w:color w:val="auto"/>
                <w:kern w:val="0"/>
              </w:rPr>
              <w:t>d</w:t>
            </w:r>
            <w:r w:rsidRPr="00707D29">
              <w:rPr>
                <w:rFonts w:asciiTheme="minorHAnsi" w:eastAsiaTheme="minorHAnsi" w:hAnsiTheme="minorHAnsi" w:cstheme="minorHAnsi"/>
                <w:color w:val="auto"/>
                <w:kern w:val="0"/>
              </w:rPr>
              <w:t xml:space="preserve">istribution </w:t>
            </w:r>
            <w:r w:rsidR="00674FF0" w:rsidRPr="00C63CC7">
              <w:rPr>
                <w:rFonts w:asciiTheme="minorHAnsi" w:eastAsiaTheme="minorHAnsi" w:hAnsiTheme="minorHAnsi" w:cstheme="minorHAnsi"/>
                <w:color w:val="auto"/>
                <w:kern w:val="0"/>
              </w:rPr>
              <w:t>l</w:t>
            </w:r>
            <w:r w:rsidRPr="00707D29">
              <w:rPr>
                <w:rFonts w:asciiTheme="minorHAnsi" w:eastAsiaTheme="minorHAnsi" w:hAnsiTheme="minorHAnsi" w:cstheme="minorHAnsi"/>
                <w:color w:val="auto"/>
                <w:kern w:val="0"/>
              </w:rPr>
              <w:t xml:space="preserve">ist there once </w:t>
            </w:r>
            <w:r w:rsidR="00674FF0" w:rsidRPr="00C63CC7">
              <w:rPr>
                <w:rFonts w:asciiTheme="minorHAnsi" w:eastAsiaTheme="minorHAnsi" w:hAnsiTheme="minorHAnsi" w:cstheme="minorHAnsi"/>
                <w:color w:val="auto"/>
                <w:kern w:val="0"/>
              </w:rPr>
              <w:t xml:space="preserve">access is restored. </w:t>
            </w:r>
            <w:r w:rsidRPr="00707D29">
              <w:rPr>
                <w:rFonts w:asciiTheme="minorHAnsi" w:eastAsiaTheme="minorHAnsi" w:hAnsiTheme="minorHAnsi" w:cstheme="minorHAnsi"/>
                <w:color w:val="auto"/>
                <w:kern w:val="0"/>
              </w:rPr>
              <w:t xml:space="preserve">Any changes to the distribution list should be sent to Sharon Hawkins. The latest list was sent to RAC </w:t>
            </w:r>
            <w:r w:rsidR="00674FF0" w:rsidRPr="00C63CC7">
              <w:rPr>
                <w:rFonts w:asciiTheme="minorHAnsi" w:eastAsiaTheme="minorHAnsi" w:hAnsiTheme="minorHAnsi" w:cstheme="minorHAnsi"/>
                <w:color w:val="auto"/>
                <w:kern w:val="0"/>
              </w:rPr>
              <w:t>l</w:t>
            </w:r>
            <w:r w:rsidRPr="00707D29">
              <w:rPr>
                <w:rFonts w:asciiTheme="minorHAnsi" w:eastAsiaTheme="minorHAnsi" w:hAnsiTheme="minorHAnsi" w:cstheme="minorHAnsi"/>
                <w:color w:val="auto"/>
                <w:kern w:val="0"/>
              </w:rPr>
              <w:t xml:space="preserve">eadership and </w:t>
            </w:r>
            <w:r w:rsidR="00674FF0" w:rsidRPr="00C63CC7">
              <w:rPr>
                <w:rFonts w:asciiTheme="minorHAnsi" w:eastAsiaTheme="minorHAnsi" w:hAnsiTheme="minorHAnsi" w:cstheme="minorHAnsi"/>
                <w:color w:val="auto"/>
                <w:kern w:val="0"/>
              </w:rPr>
              <w:t>TF c</w:t>
            </w:r>
            <w:r w:rsidRPr="00707D29">
              <w:rPr>
                <w:rFonts w:asciiTheme="minorHAnsi" w:eastAsiaTheme="minorHAnsi" w:hAnsiTheme="minorHAnsi" w:cstheme="minorHAnsi"/>
                <w:color w:val="auto"/>
                <w:kern w:val="0"/>
              </w:rPr>
              <w:t>hairs</w:t>
            </w:r>
            <w:r w:rsidR="00674FF0" w:rsidRPr="00C63CC7">
              <w:rPr>
                <w:rFonts w:asciiTheme="minorHAnsi" w:eastAsiaTheme="minorHAnsi" w:hAnsiTheme="minorHAnsi" w:cstheme="minorHAnsi"/>
                <w:color w:val="auto"/>
                <w:kern w:val="0"/>
              </w:rPr>
              <w:t xml:space="preserve"> March 13</w:t>
            </w:r>
            <w:r w:rsidRPr="00707D29">
              <w:rPr>
                <w:rFonts w:asciiTheme="minorHAnsi" w:eastAsiaTheme="minorHAnsi" w:hAnsiTheme="minorHAnsi" w:cstheme="minorHAnsi"/>
                <w:color w:val="auto"/>
                <w:kern w:val="0"/>
              </w:rPr>
              <w:t xml:space="preserve">. </w:t>
            </w:r>
          </w:p>
          <w:p w14:paraId="749A0AE4" w14:textId="016DAF89" w:rsidR="00030AE1" w:rsidRPr="00C63CC7" w:rsidRDefault="00030AE1" w:rsidP="00C63CC7">
            <w:pPr>
              <w:pStyle w:val="ListParagraph"/>
              <w:spacing w:after="0" w:line="240" w:lineRule="auto"/>
              <w:ind w:left="680"/>
              <w:contextualSpacing w:val="0"/>
              <w:rPr>
                <w:rFonts w:asciiTheme="minorHAnsi" w:eastAsiaTheme="minorHAnsi" w:hAnsiTheme="minorHAnsi" w:cstheme="minorHAnsi"/>
                <w:color w:val="auto"/>
                <w:kern w:val="0"/>
              </w:rPr>
            </w:pPr>
          </w:p>
        </w:tc>
      </w:tr>
      <w:tr w:rsidR="00386FB5" w:rsidRPr="00C63CC7" w14:paraId="43EE2E68" w14:textId="77777777" w:rsidTr="00A9258D">
        <w:trPr>
          <w:trHeight w:val="576"/>
        </w:trPr>
        <w:tc>
          <w:tcPr>
            <w:tcW w:w="9648" w:type="dxa"/>
            <w:shd w:val="clear" w:color="auto" w:fill="E2EFD9" w:themeFill="accent6" w:themeFillTint="33"/>
            <w:vAlign w:val="center"/>
          </w:tcPr>
          <w:p w14:paraId="7694C248" w14:textId="6130D12E" w:rsidR="007A5535" w:rsidRPr="00C63CC7" w:rsidRDefault="00177B8D" w:rsidP="002C409F">
            <w:pPr>
              <w:rPr>
                <w:rFonts w:asciiTheme="minorHAnsi" w:hAnsiTheme="minorHAnsi" w:cstheme="minorHAnsi"/>
                <w:b/>
                <w:bCs/>
                <w:i/>
                <w:iCs/>
                <w:color w:val="auto"/>
              </w:rPr>
            </w:pPr>
            <w:r w:rsidRPr="00C63CC7">
              <w:rPr>
                <w:rFonts w:asciiTheme="minorHAnsi" w:hAnsiTheme="minorHAnsi" w:cstheme="minorHAnsi"/>
                <w:b/>
                <w:bCs/>
                <w:color w:val="auto"/>
              </w:rPr>
              <w:t xml:space="preserve">Technologies </w:t>
            </w:r>
            <w:r w:rsidR="0093503A" w:rsidRPr="00C63CC7">
              <w:rPr>
                <w:rFonts w:asciiTheme="minorHAnsi" w:hAnsiTheme="minorHAnsi" w:cstheme="minorHAnsi"/>
                <w:b/>
                <w:bCs/>
                <w:color w:val="auto"/>
              </w:rPr>
              <w:t>–Giri Venkiteela</w:t>
            </w:r>
          </w:p>
        </w:tc>
      </w:tr>
      <w:tr w:rsidR="00386FB5" w:rsidRPr="00C63CC7" w14:paraId="42413D16" w14:textId="77777777" w:rsidTr="00EB38F7">
        <w:trPr>
          <w:trHeight w:val="576"/>
        </w:trPr>
        <w:tc>
          <w:tcPr>
            <w:tcW w:w="9648" w:type="dxa"/>
            <w:vAlign w:val="center"/>
          </w:tcPr>
          <w:p w14:paraId="3CF2CDB9" w14:textId="77777777" w:rsidR="00C63CC7" w:rsidRPr="00C63CC7" w:rsidRDefault="00C63CC7" w:rsidP="00C63CC7">
            <w:pPr>
              <w:ind w:left="720"/>
              <w:rPr>
                <w:rFonts w:asciiTheme="minorHAnsi" w:eastAsia="Times New Roman" w:hAnsiTheme="minorHAnsi" w:cstheme="minorHAnsi"/>
                <w:color w:val="auto"/>
                <w:kern w:val="0"/>
              </w:rPr>
            </w:pPr>
          </w:p>
          <w:p w14:paraId="1A6A2839" w14:textId="3E75816B" w:rsidR="00464349" w:rsidRPr="00C63CC7" w:rsidRDefault="00464349" w:rsidP="002C409F">
            <w:pPr>
              <w:numPr>
                <w:ilvl w:val="0"/>
                <w:numId w:val="14"/>
              </w:numPr>
              <w:rPr>
                <w:rFonts w:asciiTheme="minorHAnsi" w:eastAsia="Times New Roman" w:hAnsiTheme="minorHAnsi" w:cstheme="minorHAnsi"/>
                <w:color w:val="auto"/>
                <w:kern w:val="0"/>
              </w:rPr>
            </w:pPr>
            <w:r w:rsidRPr="00C63CC7">
              <w:rPr>
                <w:rFonts w:asciiTheme="minorHAnsi" w:eastAsia="Times New Roman" w:hAnsiTheme="minorHAnsi" w:cstheme="minorHAnsi"/>
              </w:rPr>
              <w:t xml:space="preserve">Next TF meeting will be held in March 2026. </w:t>
            </w:r>
          </w:p>
          <w:p w14:paraId="7595DB76" w14:textId="387D1140" w:rsidR="00464349" w:rsidRPr="00C63CC7" w:rsidRDefault="00674FF0" w:rsidP="002C409F">
            <w:pPr>
              <w:numPr>
                <w:ilvl w:val="0"/>
                <w:numId w:val="14"/>
              </w:numPr>
              <w:rPr>
                <w:rFonts w:asciiTheme="minorHAnsi" w:eastAsia="Times New Roman" w:hAnsiTheme="minorHAnsi" w:cstheme="minorHAnsi"/>
              </w:rPr>
            </w:pPr>
            <w:r w:rsidRPr="00C63CC7">
              <w:rPr>
                <w:rFonts w:asciiTheme="minorHAnsi" w:eastAsia="Times New Roman" w:hAnsiTheme="minorHAnsi" w:cstheme="minorHAnsi"/>
              </w:rPr>
              <w:t xml:space="preserve">Continuing TF </w:t>
            </w:r>
            <w:r w:rsidR="00464349" w:rsidRPr="00C63CC7">
              <w:rPr>
                <w:rFonts w:asciiTheme="minorHAnsi" w:eastAsia="Times New Roman" w:hAnsiTheme="minorHAnsi" w:cstheme="minorHAnsi"/>
              </w:rPr>
              <w:t>objectives:</w:t>
            </w:r>
          </w:p>
          <w:p w14:paraId="11112605" w14:textId="5CA27700" w:rsidR="00464349" w:rsidRPr="00C63CC7" w:rsidRDefault="00464349" w:rsidP="002C409F">
            <w:pPr>
              <w:numPr>
                <w:ilvl w:val="1"/>
                <w:numId w:val="14"/>
              </w:numPr>
              <w:ind w:left="1130"/>
              <w:rPr>
                <w:rFonts w:asciiTheme="minorHAnsi" w:eastAsia="Times New Roman" w:hAnsiTheme="minorHAnsi" w:cstheme="minorHAnsi"/>
              </w:rPr>
            </w:pPr>
            <w:r w:rsidRPr="00C63CC7">
              <w:rPr>
                <w:rFonts w:asciiTheme="minorHAnsi" w:eastAsia="Times New Roman" w:hAnsiTheme="minorHAnsi" w:cstheme="minorHAnsi"/>
              </w:rPr>
              <w:t>Focusing on AI regarding an administrative tool and strategizing tool in research</w:t>
            </w:r>
          </w:p>
          <w:p w14:paraId="59EC53E0" w14:textId="6FD15C8B" w:rsidR="00464349" w:rsidRPr="00C63CC7" w:rsidRDefault="00464349" w:rsidP="002C409F">
            <w:pPr>
              <w:numPr>
                <w:ilvl w:val="1"/>
                <w:numId w:val="14"/>
              </w:numPr>
              <w:ind w:left="1130"/>
              <w:rPr>
                <w:rFonts w:asciiTheme="minorHAnsi" w:eastAsia="Times New Roman" w:hAnsiTheme="minorHAnsi" w:cstheme="minorHAnsi"/>
              </w:rPr>
            </w:pPr>
            <w:r w:rsidRPr="00C63CC7">
              <w:rPr>
                <w:rFonts w:asciiTheme="minorHAnsi" w:eastAsia="Times New Roman" w:hAnsiTheme="minorHAnsi" w:cstheme="minorHAnsi"/>
              </w:rPr>
              <w:t xml:space="preserve">Emerging technologies such as digital twins and 3D modeling </w:t>
            </w:r>
            <w:proofErr w:type="gramStart"/>
            <w:r w:rsidRPr="00C63CC7">
              <w:rPr>
                <w:rFonts w:asciiTheme="minorHAnsi" w:eastAsia="Times New Roman" w:hAnsiTheme="minorHAnsi" w:cstheme="minorHAnsi"/>
              </w:rPr>
              <w:t>being</w:t>
            </w:r>
            <w:proofErr w:type="gramEnd"/>
            <w:r w:rsidRPr="00C63CC7">
              <w:rPr>
                <w:rFonts w:asciiTheme="minorHAnsi" w:eastAsia="Times New Roman" w:hAnsiTheme="minorHAnsi" w:cstheme="minorHAnsi"/>
              </w:rPr>
              <w:t xml:space="preserve"> considered</w:t>
            </w:r>
          </w:p>
          <w:p w14:paraId="5A5A8BD8" w14:textId="709A4640" w:rsidR="00464349" w:rsidRPr="00C63CC7" w:rsidRDefault="00464349" w:rsidP="002C409F">
            <w:pPr>
              <w:numPr>
                <w:ilvl w:val="1"/>
                <w:numId w:val="14"/>
              </w:numPr>
              <w:ind w:left="1130"/>
              <w:rPr>
                <w:rFonts w:asciiTheme="minorHAnsi" w:eastAsia="Times New Roman" w:hAnsiTheme="minorHAnsi" w:cstheme="minorHAnsi"/>
              </w:rPr>
            </w:pPr>
            <w:r w:rsidRPr="00C63CC7">
              <w:rPr>
                <w:rFonts w:asciiTheme="minorHAnsi" w:eastAsia="Times New Roman" w:hAnsiTheme="minorHAnsi" w:cstheme="minorHAnsi"/>
              </w:rPr>
              <w:t xml:space="preserve">Research tracking tool: potential demos </w:t>
            </w:r>
            <w:r w:rsidR="00AF2274" w:rsidRPr="00C63CC7">
              <w:rPr>
                <w:rFonts w:asciiTheme="minorHAnsi" w:eastAsia="Times New Roman" w:hAnsiTheme="minorHAnsi" w:cstheme="minorHAnsi"/>
              </w:rPr>
              <w:t xml:space="preserve">are being </w:t>
            </w:r>
            <w:r w:rsidRPr="00C63CC7">
              <w:rPr>
                <w:rFonts w:asciiTheme="minorHAnsi" w:eastAsia="Times New Roman" w:hAnsiTheme="minorHAnsi" w:cstheme="minorHAnsi"/>
              </w:rPr>
              <w:t xml:space="preserve">planned during </w:t>
            </w:r>
            <w:r w:rsidR="00AF2274" w:rsidRPr="00C63CC7">
              <w:rPr>
                <w:rFonts w:asciiTheme="minorHAnsi" w:eastAsia="Times New Roman" w:hAnsiTheme="minorHAnsi" w:cstheme="minorHAnsi"/>
              </w:rPr>
              <w:t xml:space="preserve">TF </w:t>
            </w:r>
            <w:r w:rsidRPr="00C63CC7">
              <w:rPr>
                <w:rFonts w:asciiTheme="minorHAnsi" w:eastAsia="Times New Roman" w:hAnsiTheme="minorHAnsi" w:cstheme="minorHAnsi"/>
              </w:rPr>
              <w:t xml:space="preserve">meetings </w:t>
            </w:r>
          </w:p>
          <w:p w14:paraId="5EB3C4A5" w14:textId="6192435D" w:rsidR="00464349" w:rsidRPr="00C63CC7" w:rsidRDefault="00464349" w:rsidP="002C409F">
            <w:pPr>
              <w:numPr>
                <w:ilvl w:val="0"/>
                <w:numId w:val="14"/>
              </w:numPr>
              <w:rPr>
                <w:rFonts w:asciiTheme="minorHAnsi" w:eastAsia="Times New Roman" w:hAnsiTheme="minorHAnsi" w:cstheme="minorHAnsi"/>
              </w:rPr>
            </w:pPr>
            <w:r w:rsidRPr="00C63CC7">
              <w:rPr>
                <w:rFonts w:asciiTheme="minorHAnsi" w:eastAsia="Times New Roman" w:hAnsiTheme="minorHAnsi" w:cstheme="minorHAnsi"/>
              </w:rPr>
              <w:t>T</w:t>
            </w:r>
            <w:r w:rsidR="00AF2274" w:rsidRPr="00C63CC7">
              <w:rPr>
                <w:rFonts w:asciiTheme="minorHAnsi" w:eastAsia="Times New Roman" w:hAnsiTheme="minorHAnsi" w:cstheme="minorHAnsi"/>
              </w:rPr>
              <w:t xml:space="preserve">F </w:t>
            </w:r>
            <w:r w:rsidRPr="00C63CC7">
              <w:rPr>
                <w:rFonts w:asciiTheme="minorHAnsi" w:eastAsia="Times New Roman" w:hAnsiTheme="minorHAnsi" w:cstheme="minorHAnsi"/>
              </w:rPr>
              <w:t>is looking for new co-chair.</w:t>
            </w:r>
          </w:p>
          <w:p w14:paraId="18885C14" w14:textId="74B98A63" w:rsidR="00E12630" w:rsidRPr="00C63CC7" w:rsidRDefault="00E12630" w:rsidP="002C409F">
            <w:pPr>
              <w:ind w:left="360"/>
              <w:rPr>
                <w:rFonts w:asciiTheme="minorHAnsi" w:eastAsia="Times New Roman" w:hAnsiTheme="minorHAnsi" w:cstheme="minorHAnsi"/>
              </w:rPr>
            </w:pPr>
          </w:p>
        </w:tc>
      </w:tr>
      <w:tr w:rsidR="00386FB5" w:rsidRPr="00C63CC7" w14:paraId="4E197F42" w14:textId="77777777" w:rsidTr="007A5535">
        <w:trPr>
          <w:trHeight w:val="576"/>
        </w:trPr>
        <w:tc>
          <w:tcPr>
            <w:tcW w:w="9648" w:type="dxa"/>
            <w:shd w:val="clear" w:color="auto" w:fill="E2EFD9" w:themeFill="accent6" w:themeFillTint="33"/>
            <w:vAlign w:val="center"/>
          </w:tcPr>
          <w:p w14:paraId="2D81F26E" w14:textId="57B06551" w:rsidR="004240D0" w:rsidRPr="00C63CC7" w:rsidRDefault="005D1104" w:rsidP="002C409F">
            <w:pPr>
              <w:rPr>
                <w:rFonts w:asciiTheme="minorHAnsi" w:hAnsiTheme="minorHAnsi" w:cstheme="minorHAnsi"/>
                <w:b/>
                <w:bCs/>
                <w:color w:val="auto"/>
              </w:rPr>
            </w:pPr>
            <w:r w:rsidRPr="00C63CC7">
              <w:rPr>
                <w:rFonts w:asciiTheme="minorHAnsi" w:hAnsiTheme="minorHAnsi" w:cstheme="minorHAnsi"/>
                <w:b/>
                <w:bCs/>
                <w:color w:val="auto"/>
              </w:rPr>
              <w:t>Implementation</w:t>
            </w:r>
            <w:r w:rsidR="007A5535" w:rsidRPr="00C63CC7">
              <w:rPr>
                <w:rFonts w:asciiTheme="minorHAnsi" w:hAnsiTheme="minorHAnsi" w:cstheme="minorHAnsi"/>
                <w:b/>
                <w:bCs/>
                <w:color w:val="auto"/>
              </w:rPr>
              <w:t xml:space="preserve"> </w:t>
            </w:r>
            <w:r w:rsidR="00A602E6" w:rsidRPr="00C63CC7">
              <w:rPr>
                <w:rFonts w:asciiTheme="minorHAnsi" w:hAnsiTheme="minorHAnsi" w:cstheme="minorHAnsi"/>
                <w:b/>
                <w:bCs/>
                <w:color w:val="auto"/>
              </w:rPr>
              <w:t>-</w:t>
            </w:r>
            <w:r w:rsidR="007A5535" w:rsidRPr="00C63CC7">
              <w:rPr>
                <w:rFonts w:asciiTheme="minorHAnsi" w:hAnsiTheme="minorHAnsi" w:cstheme="minorHAnsi"/>
                <w:b/>
                <w:bCs/>
                <w:color w:val="auto"/>
              </w:rPr>
              <w:t xml:space="preserve"> </w:t>
            </w:r>
            <w:r w:rsidR="00427FA5" w:rsidRPr="00C63CC7">
              <w:rPr>
                <w:rFonts w:asciiTheme="minorHAnsi" w:hAnsiTheme="minorHAnsi" w:cstheme="minorHAnsi"/>
                <w:b/>
                <w:bCs/>
                <w:color w:val="auto"/>
              </w:rPr>
              <w:t>Patrick McVeigh/Jason Tuck</w:t>
            </w:r>
          </w:p>
          <w:p w14:paraId="3F7DB52D" w14:textId="77777777" w:rsidR="007A5535" w:rsidRPr="00C63CC7" w:rsidRDefault="007A5535" w:rsidP="002C409F">
            <w:pPr>
              <w:rPr>
                <w:rFonts w:asciiTheme="minorHAnsi" w:hAnsiTheme="minorHAnsi" w:cstheme="minorHAnsi"/>
                <w:b/>
                <w:bCs/>
                <w:color w:val="auto"/>
              </w:rPr>
            </w:pPr>
          </w:p>
          <w:p w14:paraId="1A9480AF" w14:textId="37529501" w:rsidR="007A5535" w:rsidRPr="00C63CC7" w:rsidRDefault="007A5535" w:rsidP="002C409F">
            <w:pPr>
              <w:rPr>
                <w:rFonts w:asciiTheme="minorHAnsi" w:hAnsiTheme="minorHAnsi" w:cstheme="minorHAnsi"/>
                <w:i/>
                <w:iCs/>
                <w:color w:val="FFC000"/>
              </w:rPr>
            </w:pPr>
            <w:r w:rsidRPr="00C63CC7">
              <w:rPr>
                <w:rFonts w:asciiTheme="minorHAnsi" w:hAnsiTheme="minorHAnsi" w:cstheme="minorHAnsi"/>
                <w:b/>
                <w:bCs/>
                <w:i/>
                <w:iCs/>
                <w:color w:val="auto"/>
              </w:rPr>
              <w:t xml:space="preserve">This task force will </w:t>
            </w:r>
            <w:r w:rsidR="005D1104" w:rsidRPr="00C63CC7">
              <w:rPr>
                <w:rFonts w:asciiTheme="minorHAnsi" w:hAnsiTheme="minorHAnsi" w:cstheme="minorHAnsi"/>
                <w:b/>
                <w:bCs/>
                <w:i/>
                <w:iCs/>
                <w:color w:val="auto"/>
              </w:rPr>
              <w:t>focus on how research implementation and research performance measures can support the management and quality of transportation research programs.</w:t>
            </w:r>
          </w:p>
        </w:tc>
      </w:tr>
      <w:tr w:rsidR="00386FB5" w:rsidRPr="00C63CC7" w14:paraId="57FE6902" w14:textId="77777777" w:rsidTr="009636EC">
        <w:trPr>
          <w:trHeight w:val="800"/>
        </w:trPr>
        <w:tc>
          <w:tcPr>
            <w:tcW w:w="9648" w:type="dxa"/>
            <w:vAlign w:val="center"/>
          </w:tcPr>
          <w:p w14:paraId="62C90EC8" w14:textId="77777777" w:rsidR="00DD0CBA" w:rsidRDefault="00DD0CBA" w:rsidP="00DD0CBA">
            <w:pPr>
              <w:ind w:left="720"/>
              <w:rPr>
                <w:rFonts w:asciiTheme="minorHAnsi" w:eastAsia="Times New Roman" w:hAnsiTheme="minorHAnsi" w:cstheme="minorHAnsi"/>
                <w:color w:val="auto"/>
                <w:kern w:val="0"/>
                <w14:ligatures w14:val="standardContextual"/>
              </w:rPr>
            </w:pPr>
          </w:p>
          <w:p w14:paraId="4CEBE508" w14:textId="447F4D66" w:rsidR="00A51DB1" w:rsidRPr="00A51DB1" w:rsidRDefault="00465C0B" w:rsidP="00A51DB1">
            <w:pPr>
              <w:numPr>
                <w:ilvl w:val="0"/>
                <w:numId w:val="36"/>
              </w:numPr>
              <w:rPr>
                <w:rFonts w:asciiTheme="minorHAnsi" w:eastAsia="Times New Roman" w:hAnsiTheme="minorHAnsi" w:cstheme="minorHAnsi"/>
                <w:color w:val="auto"/>
                <w:kern w:val="0"/>
                <w14:ligatures w14:val="standardContextual"/>
              </w:rPr>
            </w:pPr>
            <w:r w:rsidRPr="00C63CC7">
              <w:rPr>
                <w:rFonts w:asciiTheme="minorHAnsi" w:eastAsia="Times New Roman" w:hAnsiTheme="minorHAnsi" w:cstheme="minorHAnsi"/>
                <w:color w:val="auto"/>
                <w:kern w:val="0"/>
                <w14:ligatures w14:val="standardContextual"/>
              </w:rPr>
              <w:t>TF m</w:t>
            </w:r>
            <w:r w:rsidR="00A51DB1" w:rsidRPr="00A51DB1">
              <w:rPr>
                <w:rFonts w:asciiTheme="minorHAnsi" w:eastAsia="Times New Roman" w:hAnsiTheme="minorHAnsi" w:cstheme="minorHAnsi"/>
                <w:color w:val="auto"/>
                <w:kern w:val="0"/>
                <w14:ligatures w14:val="standardContextual"/>
              </w:rPr>
              <w:t>eeting held February 26</w:t>
            </w:r>
            <w:r w:rsidR="00A51DB1" w:rsidRPr="00C63CC7">
              <w:rPr>
                <w:rFonts w:asciiTheme="minorHAnsi" w:eastAsia="Times New Roman" w:hAnsiTheme="minorHAnsi" w:cstheme="minorHAnsi"/>
                <w:color w:val="auto"/>
                <w:kern w:val="0"/>
                <w14:ligatures w14:val="standardContextual"/>
              </w:rPr>
              <w:t xml:space="preserve"> (about 25 attendees)</w:t>
            </w:r>
          </w:p>
          <w:p w14:paraId="10BE4158" w14:textId="56CF546F" w:rsidR="00A51DB1" w:rsidRPr="00A51DB1" w:rsidRDefault="00A51DB1" w:rsidP="00465C0B">
            <w:pPr>
              <w:numPr>
                <w:ilvl w:val="0"/>
                <w:numId w:val="62"/>
              </w:numPr>
              <w:ind w:left="1040"/>
              <w:rPr>
                <w:rFonts w:asciiTheme="minorHAnsi" w:eastAsia="Times New Roman" w:hAnsiTheme="minorHAnsi" w:cstheme="minorHAnsi"/>
                <w:color w:val="auto"/>
                <w:kern w:val="0"/>
                <w14:ligatures w14:val="standardContextual"/>
              </w:rPr>
            </w:pPr>
            <w:r w:rsidRPr="00A51DB1">
              <w:rPr>
                <w:rFonts w:asciiTheme="minorHAnsi" w:eastAsia="Times New Roman" w:hAnsiTheme="minorHAnsi" w:cstheme="minorHAnsi"/>
                <w:color w:val="auto"/>
                <w:kern w:val="0"/>
                <w14:ligatures w14:val="standardContextual"/>
              </w:rPr>
              <w:lastRenderedPageBreak/>
              <w:t>Jason, Pat, and other TRB</w:t>
            </w:r>
            <w:r w:rsidR="00465C0B" w:rsidRPr="00C63CC7">
              <w:rPr>
                <w:rFonts w:asciiTheme="minorHAnsi" w:eastAsia="Times New Roman" w:hAnsiTheme="minorHAnsi" w:cstheme="minorHAnsi"/>
                <w:color w:val="auto"/>
                <w:kern w:val="0"/>
                <w14:ligatures w14:val="standardContextual"/>
              </w:rPr>
              <w:t xml:space="preserve"> Annual Meeting</w:t>
            </w:r>
            <w:r w:rsidRPr="00A51DB1">
              <w:rPr>
                <w:rFonts w:asciiTheme="minorHAnsi" w:eastAsia="Times New Roman" w:hAnsiTheme="minorHAnsi" w:cstheme="minorHAnsi"/>
                <w:color w:val="auto"/>
                <w:kern w:val="0"/>
                <w14:ligatures w14:val="standardContextual"/>
              </w:rPr>
              <w:t xml:space="preserve"> attendees </w:t>
            </w:r>
            <w:r w:rsidR="00465C0B" w:rsidRPr="00C63CC7">
              <w:rPr>
                <w:rFonts w:asciiTheme="minorHAnsi" w:eastAsia="Times New Roman" w:hAnsiTheme="minorHAnsi" w:cstheme="minorHAnsi"/>
                <w:color w:val="auto"/>
                <w:kern w:val="0"/>
                <w14:ligatures w14:val="standardContextual"/>
              </w:rPr>
              <w:t xml:space="preserve">discussed </w:t>
            </w:r>
            <w:r w:rsidRPr="00A51DB1">
              <w:rPr>
                <w:rFonts w:asciiTheme="minorHAnsi" w:eastAsia="Times New Roman" w:hAnsiTheme="minorHAnsi" w:cstheme="minorHAnsi"/>
                <w:color w:val="auto"/>
                <w:kern w:val="0"/>
                <w14:ligatures w14:val="standardContextual"/>
              </w:rPr>
              <w:t>takeaways r</w:t>
            </w:r>
            <w:r w:rsidR="00465C0B" w:rsidRPr="00C63CC7">
              <w:rPr>
                <w:rFonts w:asciiTheme="minorHAnsi" w:eastAsia="Times New Roman" w:hAnsiTheme="minorHAnsi" w:cstheme="minorHAnsi"/>
                <w:color w:val="auto"/>
                <w:kern w:val="0"/>
                <w14:ligatures w14:val="standardContextual"/>
              </w:rPr>
              <w:t xml:space="preserve">e: </w:t>
            </w:r>
            <w:r w:rsidRPr="00A51DB1">
              <w:rPr>
                <w:rFonts w:asciiTheme="minorHAnsi" w:eastAsia="Times New Roman" w:hAnsiTheme="minorHAnsi" w:cstheme="minorHAnsi"/>
                <w:color w:val="auto"/>
                <w:kern w:val="0"/>
                <w14:ligatures w14:val="standardContextual"/>
              </w:rPr>
              <w:t>implementation</w:t>
            </w:r>
          </w:p>
          <w:p w14:paraId="6DDD93D9" w14:textId="77777777" w:rsidR="00A51DB1" w:rsidRPr="00A51DB1" w:rsidRDefault="00A51DB1" w:rsidP="00465C0B">
            <w:pPr>
              <w:numPr>
                <w:ilvl w:val="0"/>
                <w:numId w:val="62"/>
              </w:numPr>
              <w:ind w:left="1040"/>
              <w:rPr>
                <w:rFonts w:asciiTheme="minorHAnsi" w:eastAsia="Times New Roman" w:hAnsiTheme="minorHAnsi" w:cstheme="minorHAnsi"/>
                <w:color w:val="auto"/>
                <w:kern w:val="0"/>
                <w14:ligatures w14:val="standardContextual"/>
              </w:rPr>
            </w:pPr>
            <w:r w:rsidRPr="00A51DB1">
              <w:rPr>
                <w:rFonts w:asciiTheme="minorHAnsi" w:eastAsia="Times New Roman" w:hAnsiTheme="minorHAnsi" w:cstheme="minorHAnsi"/>
                <w:color w:val="auto"/>
                <w:kern w:val="0"/>
                <w14:ligatures w14:val="standardContextual"/>
              </w:rPr>
              <w:t>Focus on topic areas and being able to gain context for research projects</w:t>
            </w:r>
          </w:p>
          <w:p w14:paraId="687DE597" w14:textId="76283AEE" w:rsidR="00A51DB1" w:rsidRPr="00A51DB1" w:rsidRDefault="00465C0B" w:rsidP="00465C0B">
            <w:pPr>
              <w:numPr>
                <w:ilvl w:val="0"/>
                <w:numId w:val="62"/>
              </w:numPr>
              <w:ind w:left="1040"/>
              <w:rPr>
                <w:rFonts w:asciiTheme="minorHAnsi" w:eastAsia="Times New Roman" w:hAnsiTheme="minorHAnsi" w:cstheme="minorHAnsi"/>
                <w:color w:val="auto"/>
                <w:kern w:val="0"/>
                <w14:ligatures w14:val="standardContextual"/>
              </w:rPr>
            </w:pPr>
            <w:r w:rsidRPr="00C63CC7">
              <w:rPr>
                <w:rFonts w:asciiTheme="minorHAnsi" w:eastAsia="Times New Roman" w:hAnsiTheme="minorHAnsi" w:cstheme="minorHAnsi"/>
                <w:color w:val="auto"/>
                <w:kern w:val="0"/>
                <w14:ligatures w14:val="standardContextual"/>
              </w:rPr>
              <w:t>Briefs</w:t>
            </w:r>
            <w:r w:rsidR="00A51DB1" w:rsidRPr="00A51DB1">
              <w:rPr>
                <w:rFonts w:asciiTheme="minorHAnsi" w:eastAsia="Times New Roman" w:hAnsiTheme="minorHAnsi" w:cstheme="minorHAnsi"/>
                <w:color w:val="auto"/>
                <w:kern w:val="0"/>
                <w14:ligatures w14:val="standardContextual"/>
              </w:rPr>
              <w:t xml:space="preserve"> from Texas DOT (Katelyn Kasberg) and Michigan DOT (Heidi Spangler) </w:t>
            </w:r>
          </w:p>
          <w:p w14:paraId="40DDB223" w14:textId="77777777" w:rsidR="00A51DB1" w:rsidRPr="00A51DB1" w:rsidRDefault="00A51DB1" w:rsidP="00465C0B">
            <w:pPr>
              <w:numPr>
                <w:ilvl w:val="0"/>
                <w:numId w:val="62"/>
              </w:numPr>
              <w:ind w:left="1040"/>
              <w:rPr>
                <w:rFonts w:asciiTheme="minorHAnsi" w:eastAsia="Times New Roman" w:hAnsiTheme="minorHAnsi" w:cstheme="minorHAnsi"/>
                <w:color w:val="auto"/>
                <w:kern w:val="0"/>
                <w14:ligatures w14:val="standardContextual"/>
              </w:rPr>
            </w:pPr>
            <w:r w:rsidRPr="00A51DB1">
              <w:rPr>
                <w:rFonts w:asciiTheme="minorHAnsi" w:eastAsia="Times New Roman" w:hAnsiTheme="minorHAnsi" w:cstheme="minorHAnsi"/>
                <w:color w:val="auto"/>
                <w:kern w:val="0"/>
                <w14:ligatures w14:val="standardContextual"/>
              </w:rPr>
              <w:t>Discussed project evaluation and tracking</w:t>
            </w:r>
          </w:p>
          <w:p w14:paraId="1407D238" w14:textId="0069ADE8" w:rsidR="00A51DB1" w:rsidRPr="00A51DB1" w:rsidRDefault="00A51DB1" w:rsidP="00A51DB1">
            <w:pPr>
              <w:numPr>
                <w:ilvl w:val="0"/>
                <w:numId w:val="36"/>
              </w:numPr>
              <w:rPr>
                <w:rFonts w:asciiTheme="minorHAnsi" w:eastAsia="Times New Roman" w:hAnsiTheme="minorHAnsi" w:cstheme="minorHAnsi"/>
                <w:color w:val="auto"/>
                <w:kern w:val="0"/>
                <w14:ligatures w14:val="standardContextual"/>
              </w:rPr>
            </w:pPr>
            <w:r w:rsidRPr="00A51DB1">
              <w:rPr>
                <w:rFonts w:asciiTheme="minorHAnsi" w:eastAsia="Times New Roman" w:hAnsiTheme="minorHAnsi" w:cstheme="minorHAnsi"/>
                <w:color w:val="auto"/>
                <w:kern w:val="0"/>
                <w14:ligatures w14:val="standardContextual"/>
              </w:rPr>
              <w:t xml:space="preserve">Ongoing task micro meetings planned for coming months to keep </w:t>
            </w:r>
            <w:r w:rsidR="00465C0B" w:rsidRPr="00C63CC7">
              <w:rPr>
                <w:rFonts w:asciiTheme="minorHAnsi" w:eastAsia="Times New Roman" w:hAnsiTheme="minorHAnsi" w:cstheme="minorHAnsi"/>
                <w:color w:val="auto"/>
                <w:kern w:val="0"/>
                <w14:ligatures w14:val="standardContextual"/>
              </w:rPr>
              <w:t xml:space="preserve">things moving. </w:t>
            </w:r>
          </w:p>
          <w:p w14:paraId="0B18583B" w14:textId="551196B1" w:rsidR="00A51DB1" w:rsidRPr="00A51DB1" w:rsidRDefault="00A51DB1" w:rsidP="00A51DB1">
            <w:pPr>
              <w:numPr>
                <w:ilvl w:val="0"/>
                <w:numId w:val="36"/>
              </w:numPr>
              <w:rPr>
                <w:rFonts w:asciiTheme="minorHAnsi" w:eastAsia="Times New Roman" w:hAnsiTheme="minorHAnsi" w:cstheme="minorHAnsi"/>
                <w:color w:val="auto"/>
                <w:kern w:val="0"/>
                <w14:ligatures w14:val="standardContextual"/>
              </w:rPr>
            </w:pPr>
            <w:r w:rsidRPr="00A51DB1">
              <w:rPr>
                <w:rFonts w:asciiTheme="minorHAnsi" w:eastAsia="Times New Roman" w:hAnsiTheme="minorHAnsi" w:cstheme="minorHAnsi"/>
                <w:color w:val="auto"/>
                <w:kern w:val="0"/>
                <w14:ligatures w14:val="standardContextual"/>
              </w:rPr>
              <w:t xml:space="preserve">Next full </w:t>
            </w:r>
            <w:r w:rsidR="00465C0B" w:rsidRPr="00C63CC7">
              <w:rPr>
                <w:rFonts w:asciiTheme="minorHAnsi" w:eastAsia="Times New Roman" w:hAnsiTheme="minorHAnsi" w:cstheme="minorHAnsi"/>
                <w:color w:val="auto"/>
                <w:kern w:val="0"/>
                <w14:ligatures w14:val="standardContextual"/>
              </w:rPr>
              <w:t xml:space="preserve">TF </w:t>
            </w:r>
            <w:r w:rsidRPr="00A51DB1">
              <w:rPr>
                <w:rFonts w:asciiTheme="minorHAnsi" w:eastAsia="Times New Roman" w:hAnsiTheme="minorHAnsi" w:cstheme="minorHAnsi"/>
                <w:color w:val="auto"/>
                <w:kern w:val="0"/>
                <w14:ligatures w14:val="standardContextual"/>
              </w:rPr>
              <w:t>meeting to be in April, date/time TBD. March meetings will be focused on T</w:t>
            </w:r>
            <w:r w:rsidR="00465C0B" w:rsidRPr="00C63CC7">
              <w:rPr>
                <w:rFonts w:asciiTheme="minorHAnsi" w:eastAsia="Times New Roman" w:hAnsiTheme="minorHAnsi" w:cstheme="minorHAnsi"/>
                <w:color w:val="auto"/>
                <w:kern w:val="0"/>
                <w14:ligatures w14:val="standardContextual"/>
              </w:rPr>
              <w:t>F</w:t>
            </w:r>
            <w:r w:rsidRPr="00A51DB1">
              <w:rPr>
                <w:rFonts w:asciiTheme="minorHAnsi" w:eastAsia="Times New Roman" w:hAnsiTheme="minorHAnsi" w:cstheme="minorHAnsi"/>
                <w:color w:val="auto"/>
                <w:kern w:val="0"/>
                <w14:ligatures w14:val="standardContextual"/>
              </w:rPr>
              <w:t xml:space="preserve"> resources</w:t>
            </w:r>
            <w:r w:rsidR="00465C0B" w:rsidRPr="00C63CC7">
              <w:rPr>
                <w:rFonts w:asciiTheme="minorHAnsi" w:eastAsia="Times New Roman" w:hAnsiTheme="minorHAnsi" w:cstheme="minorHAnsi"/>
                <w:color w:val="auto"/>
                <w:kern w:val="0"/>
                <w14:ligatures w14:val="standardContextual"/>
              </w:rPr>
              <w:t>.</w:t>
            </w:r>
          </w:p>
          <w:p w14:paraId="78866C87" w14:textId="0655035C" w:rsidR="00E04D91" w:rsidRPr="00C63CC7" w:rsidRDefault="00E04D91" w:rsidP="002C409F">
            <w:pPr>
              <w:ind w:left="720"/>
              <w:rPr>
                <w:rFonts w:asciiTheme="minorHAnsi" w:eastAsia="Times New Roman" w:hAnsiTheme="minorHAnsi" w:cstheme="minorHAnsi"/>
                <w:color w:val="auto"/>
                <w:kern w:val="0"/>
                <w14:ligatures w14:val="standardContextual"/>
              </w:rPr>
            </w:pPr>
          </w:p>
        </w:tc>
      </w:tr>
      <w:tr w:rsidR="00386FB5" w:rsidRPr="00C63CC7" w14:paraId="38A2BC5B" w14:textId="77777777" w:rsidTr="007A5535">
        <w:trPr>
          <w:trHeight w:val="576"/>
        </w:trPr>
        <w:tc>
          <w:tcPr>
            <w:tcW w:w="9648" w:type="dxa"/>
            <w:shd w:val="clear" w:color="auto" w:fill="E2EFD9" w:themeFill="accent6" w:themeFillTint="33"/>
            <w:vAlign w:val="center"/>
          </w:tcPr>
          <w:p w14:paraId="0F9506E6" w14:textId="62DBC378" w:rsidR="007A5535" w:rsidRPr="00C63CC7" w:rsidRDefault="002A6462" w:rsidP="002C409F">
            <w:pPr>
              <w:rPr>
                <w:rFonts w:asciiTheme="minorHAnsi" w:hAnsiTheme="minorHAnsi" w:cstheme="minorHAnsi"/>
                <w:b/>
                <w:bCs/>
                <w:color w:val="auto"/>
              </w:rPr>
            </w:pPr>
            <w:r w:rsidRPr="00C63CC7">
              <w:rPr>
                <w:rFonts w:asciiTheme="minorHAnsi" w:hAnsiTheme="minorHAnsi" w:cstheme="minorHAnsi"/>
                <w:b/>
                <w:bCs/>
                <w:color w:val="auto"/>
              </w:rPr>
              <w:lastRenderedPageBreak/>
              <w:t>Communicating Value</w:t>
            </w:r>
            <w:r w:rsidR="007A5535" w:rsidRPr="00C63CC7">
              <w:rPr>
                <w:rFonts w:asciiTheme="minorHAnsi" w:hAnsiTheme="minorHAnsi" w:cstheme="minorHAnsi"/>
                <w:b/>
                <w:bCs/>
                <w:color w:val="auto"/>
              </w:rPr>
              <w:t xml:space="preserve"> </w:t>
            </w:r>
            <w:r w:rsidR="00A602E6" w:rsidRPr="00C63CC7">
              <w:rPr>
                <w:rFonts w:asciiTheme="minorHAnsi" w:hAnsiTheme="minorHAnsi" w:cstheme="minorHAnsi"/>
                <w:b/>
                <w:bCs/>
                <w:color w:val="auto"/>
              </w:rPr>
              <w:t>-</w:t>
            </w:r>
            <w:r w:rsidR="007A5535" w:rsidRPr="00C63CC7">
              <w:rPr>
                <w:rFonts w:asciiTheme="minorHAnsi" w:hAnsiTheme="minorHAnsi" w:cstheme="minorHAnsi"/>
                <w:b/>
                <w:bCs/>
                <w:color w:val="auto"/>
              </w:rPr>
              <w:t xml:space="preserve"> Jenni Hosey/</w:t>
            </w:r>
            <w:r w:rsidR="00D808E7" w:rsidRPr="00C63CC7">
              <w:rPr>
                <w:rFonts w:asciiTheme="minorHAnsi" w:hAnsiTheme="minorHAnsi" w:cstheme="minorHAnsi"/>
                <w:b/>
                <w:bCs/>
                <w:color w:val="auto"/>
              </w:rPr>
              <w:t>Katie Walker</w:t>
            </w:r>
          </w:p>
          <w:p w14:paraId="38E543DA" w14:textId="77777777" w:rsidR="007A5535" w:rsidRPr="00C63CC7" w:rsidRDefault="007A5535" w:rsidP="002C409F">
            <w:pPr>
              <w:rPr>
                <w:rFonts w:asciiTheme="minorHAnsi" w:hAnsiTheme="minorHAnsi" w:cstheme="minorHAnsi"/>
                <w:b/>
                <w:bCs/>
                <w:color w:val="auto"/>
              </w:rPr>
            </w:pPr>
          </w:p>
          <w:p w14:paraId="795B24E1" w14:textId="00F736E4" w:rsidR="007A5535" w:rsidRPr="00C63CC7" w:rsidRDefault="007A5535" w:rsidP="002C409F">
            <w:pPr>
              <w:rPr>
                <w:rFonts w:asciiTheme="minorHAnsi" w:hAnsiTheme="minorHAnsi" w:cstheme="minorHAnsi"/>
                <w:b/>
                <w:bCs/>
                <w:i/>
                <w:iCs/>
                <w:color w:val="auto"/>
              </w:rPr>
            </w:pPr>
            <w:r w:rsidRPr="00C63CC7">
              <w:rPr>
                <w:rFonts w:asciiTheme="minorHAnsi" w:hAnsiTheme="minorHAnsi" w:cstheme="minorHAnsi"/>
                <w:b/>
                <w:bCs/>
                <w:i/>
                <w:iCs/>
                <w:color w:val="auto"/>
              </w:rPr>
              <w:t xml:space="preserve">This task force will actively monitor, support, and encourage methods and practices designed to </w:t>
            </w:r>
            <w:r w:rsidR="00427FA5" w:rsidRPr="00C63CC7">
              <w:rPr>
                <w:rFonts w:asciiTheme="minorHAnsi" w:hAnsiTheme="minorHAnsi" w:cstheme="minorHAnsi"/>
                <w:b/>
                <w:bCs/>
                <w:i/>
                <w:iCs/>
                <w:color w:val="auto"/>
              </w:rPr>
              <w:t xml:space="preserve">communicate </w:t>
            </w:r>
            <w:r w:rsidRPr="00C63CC7">
              <w:rPr>
                <w:rFonts w:asciiTheme="minorHAnsi" w:hAnsiTheme="minorHAnsi" w:cstheme="minorHAnsi"/>
                <w:b/>
                <w:bCs/>
                <w:i/>
                <w:iCs/>
                <w:color w:val="auto"/>
              </w:rPr>
              <w:t>the value of transportation research.</w:t>
            </w:r>
          </w:p>
        </w:tc>
      </w:tr>
      <w:tr w:rsidR="00386FB5" w:rsidRPr="00C63CC7" w14:paraId="655B4ADD" w14:textId="77777777" w:rsidTr="007A5535">
        <w:trPr>
          <w:trHeight w:val="576"/>
        </w:trPr>
        <w:tc>
          <w:tcPr>
            <w:tcW w:w="9648" w:type="dxa"/>
            <w:vAlign w:val="center"/>
          </w:tcPr>
          <w:p w14:paraId="6E17D538" w14:textId="77777777" w:rsidR="00E04D91" w:rsidRPr="00C63CC7" w:rsidRDefault="00E04D91" w:rsidP="00C63CC7">
            <w:pPr>
              <w:pStyle w:val="NoSpacing"/>
              <w:rPr>
                <w:rFonts w:asciiTheme="minorHAnsi" w:hAnsiTheme="minorHAnsi" w:cstheme="minorHAnsi"/>
              </w:rPr>
            </w:pPr>
          </w:p>
          <w:p w14:paraId="1B8A5BE5" w14:textId="61B2913F" w:rsidR="00FF2FE6" w:rsidRPr="00C63CC7" w:rsidRDefault="00FF2FE6" w:rsidP="00C63CC7">
            <w:pPr>
              <w:pStyle w:val="ListParagraph"/>
              <w:numPr>
                <w:ilvl w:val="0"/>
                <w:numId w:val="64"/>
              </w:numPr>
              <w:spacing w:after="0" w:line="240" w:lineRule="auto"/>
              <w:ind w:left="770"/>
              <w:rPr>
                <w:rFonts w:asciiTheme="minorHAnsi" w:eastAsiaTheme="minorHAnsi" w:hAnsiTheme="minorHAnsi" w:cstheme="minorHAnsi"/>
                <w:color w:val="auto"/>
                <w:kern w:val="0"/>
                <w14:ligatures w14:val="standardContextual"/>
              </w:rPr>
            </w:pPr>
            <w:r w:rsidRPr="00C63CC7">
              <w:rPr>
                <w:rFonts w:asciiTheme="minorHAnsi" w:eastAsiaTheme="minorHAnsi" w:hAnsiTheme="minorHAnsi" w:cstheme="minorHAnsi"/>
                <w:color w:val="auto"/>
                <w:kern w:val="0"/>
                <w14:ligatures w14:val="standardContextual"/>
              </w:rPr>
              <w:t xml:space="preserve">TF will meet April 8 (11-noon CST). </w:t>
            </w:r>
          </w:p>
          <w:p w14:paraId="38F4F2AF" w14:textId="77777777" w:rsidR="00FF2FE6" w:rsidRPr="00C63CC7" w:rsidRDefault="00FF2FE6" w:rsidP="00C63CC7">
            <w:pPr>
              <w:pStyle w:val="ListParagraph"/>
              <w:numPr>
                <w:ilvl w:val="0"/>
                <w:numId w:val="64"/>
              </w:numPr>
              <w:spacing w:after="0" w:line="240" w:lineRule="auto"/>
              <w:ind w:left="770"/>
              <w:rPr>
                <w:rFonts w:asciiTheme="minorHAnsi" w:eastAsiaTheme="minorHAnsi" w:hAnsiTheme="minorHAnsi" w:cstheme="minorHAnsi"/>
                <w:color w:val="auto"/>
                <w:kern w:val="0"/>
                <w14:ligatures w14:val="standardContextual"/>
              </w:rPr>
            </w:pPr>
            <w:r w:rsidRPr="00C63CC7">
              <w:rPr>
                <w:rFonts w:asciiTheme="minorHAnsi" w:eastAsiaTheme="minorHAnsi" w:hAnsiTheme="minorHAnsi" w:cstheme="minorHAnsi"/>
                <w:color w:val="auto"/>
                <w:kern w:val="0"/>
                <w14:ligatures w14:val="standardContextual"/>
              </w:rPr>
              <w:t>Agenda topics include:</w:t>
            </w:r>
          </w:p>
          <w:p w14:paraId="1DFF5F2F" w14:textId="7B55FF6E" w:rsidR="00FF2FE6" w:rsidRPr="00C63CC7" w:rsidRDefault="00FF2FE6" w:rsidP="00C63CC7">
            <w:pPr>
              <w:pStyle w:val="ListParagraph"/>
              <w:numPr>
                <w:ilvl w:val="0"/>
                <w:numId w:val="75"/>
              </w:numPr>
              <w:spacing w:after="0" w:line="240" w:lineRule="auto"/>
              <w:rPr>
                <w:rFonts w:asciiTheme="minorHAnsi" w:eastAsiaTheme="minorHAnsi" w:hAnsiTheme="minorHAnsi" w:cstheme="minorHAnsi"/>
                <w:color w:val="auto"/>
                <w:kern w:val="0"/>
                <w14:ligatures w14:val="standardContextual"/>
              </w:rPr>
            </w:pPr>
            <w:r w:rsidRPr="00C63CC7">
              <w:rPr>
                <w:rFonts w:asciiTheme="minorHAnsi" w:eastAsiaTheme="minorHAnsi" w:hAnsiTheme="minorHAnsi" w:cstheme="minorHAnsi"/>
                <w:color w:val="auto"/>
                <w:kern w:val="0"/>
                <w14:ligatures w14:val="standardContextual"/>
              </w:rPr>
              <w:t xml:space="preserve">The agenda topics include High Value Research, NCHRP, future meeting topics, and the TF description/purpose.  </w:t>
            </w:r>
          </w:p>
          <w:p w14:paraId="371B1E25" w14:textId="77777777" w:rsidR="00E6480D" w:rsidRDefault="00FF2FE6" w:rsidP="00C63CC7">
            <w:pPr>
              <w:pStyle w:val="ListParagraph"/>
              <w:numPr>
                <w:ilvl w:val="0"/>
                <w:numId w:val="75"/>
              </w:numPr>
              <w:spacing w:after="0" w:line="240" w:lineRule="auto"/>
              <w:rPr>
                <w:rFonts w:asciiTheme="minorHAnsi" w:eastAsiaTheme="minorHAnsi" w:hAnsiTheme="minorHAnsi" w:cstheme="minorHAnsi"/>
                <w:color w:val="auto"/>
                <w:kern w:val="0"/>
                <w14:ligatures w14:val="standardContextual"/>
              </w:rPr>
            </w:pPr>
            <w:r w:rsidRPr="00C63CC7">
              <w:rPr>
                <w:rFonts w:asciiTheme="minorHAnsi" w:eastAsiaTheme="minorHAnsi" w:hAnsiTheme="minorHAnsi" w:cstheme="minorHAnsi"/>
                <w:color w:val="auto"/>
                <w:kern w:val="0"/>
                <w14:ligatures w14:val="standardContextual"/>
              </w:rPr>
              <w:t>Featured topic is NCHRP with a presentation from Colorado DOT, which has experimented with using AI to match employee interest to NCHRP opportunities. Other state DOTs will share how they manage NCHRP opportunities and disseminate NCHRP information.</w:t>
            </w:r>
          </w:p>
          <w:p w14:paraId="13F627A3" w14:textId="79997F94" w:rsidR="00C63CC7" w:rsidRPr="00C63CC7" w:rsidRDefault="00C63CC7" w:rsidP="00C63CC7">
            <w:pPr>
              <w:pStyle w:val="ListParagraph"/>
              <w:spacing w:after="0" w:line="240" w:lineRule="auto"/>
              <w:ind w:left="1400"/>
              <w:rPr>
                <w:rFonts w:asciiTheme="minorHAnsi" w:eastAsiaTheme="minorHAnsi" w:hAnsiTheme="minorHAnsi" w:cstheme="minorHAnsi"/>
                <w:color w:val="auto"/>
                <w:kern w:val="0"/>
                <w14:ligatures w14:val="standardContextual"/>
              </w:rPr>
            </w:pPr>
          </w:p>
        </w:tc>
      </w:tr>
      <w:tr w:rsidR="00386FB5" w:rsidRPr="00C63CC7" w14:paraId="0613F75D" w14:textId="77777777" w:rsidTr="00057C1C">
        <w:trPr>
          <w:trHeight w:val="576"/>
        </w:trPr>
        <w:tc>
          <w:tcPr>
            <w:tcW w:w="9648" w:type="dxa"/>
            <w:tcBorders>
              <w:bottom w:val="single" w:sz="4" w:space="0" w:color="auto"/>
            </w:tcBorders>
            <w:shd w:val="clear" w:color="auto" w:fill="E7E6E6" w:themeFill="background2"/>
            <w:vAlign w:val="center"/>
          </w:tcPr>
          <w:p w14:paraId="2ADF24B8" w14:textId="7127A7F6" w:rsidR="00885CD7" w:rsidRPr="00C63CC7" w:rsidRDefault="00885CD7" w:rsidP="002D6D79">
            <w:pPr>
              <w:rPr>
                <w:rFonts w:asciiTheme="minorHAnsi" w:hAnsiTheme="minorHAnsi" w:cstheme="minorHAnsi"/>
                <w:b/>
                <w:bCs/>
                <w:color w:val="auto"/>
              </w:rPr>
            </w:pPr>
            <w:r w:rsidRPr="00C63CC7">
              <w:rPr>
                <w:rFonts w:asciiTheme="minorHAnsi" w:hAnsiTheme="minorHAnsi" w:cstheme="minorHAnsi"/>
                <w:b/>
                <w:bCs/>
                <w:color w:val="auto"/>
              </w:rPr>
              <w:t>Other:</w:t>
            </w:r>
          </w:p>
          <w:p w14:paraId="55CF2038" w14:textId="7E90608A" w:rsidR="002D6D79" w:rsidRPr="00C63CC7" w:rsidRDefault="002D6D79" w:rsidP="002D6D79">
            <w:pPr>
              <w:pStyle w:val="ListParagraph"/>
              <w:spacing w:after="0" w:line="240" w:lineRule="auto"/>
              <w:rPr>
                <w:rFonts w:asciiTheme="minorHAnsi" w:eastAsia="Times New Roman" w:hAnsiTheme="minorHAnsi" w:cstheme="minorHAnsi"/>
                <w:color w:val="auto"/>
                <w:kern w:val="0"/>
              </w:rPr>
            </w:pPr>
          </w:p>
        </w:tc>
      </w:tr>
      <w:tr w:rsidR="00386FB5" w:rsidRPr="00334870" w14:paraId="414458FE" w14:textId="77777777" w:rsidTr="00057C1C">
        <w:trPr>
          <w:trHeight w:val="576"/>
        </w:trPr>
        <w:tc>
          <w:tcPr>
            <w:tcW w:w="9648" w:type="dxa"/>
            <w:tcBorders>
              <w:bottom w:val="single" w:sz="4" w:space="0" w:color="auto"/>
            </w:tcBorders>
            <w:shd w:val="clear" w:color="auto" w:fill="E7E6E6" w:themeFill="background2"/>
            <w:vAlign w:val="center"/>
          </w:tcPr>
          <w:p w14:paraId="4CA2D392" w14:textId="77777777" w:rsidR="007A5535" w:rsidRPr="00C63CC7" w:rsidRDefault="007A5535" w:rsidP="002C409F">
            <w:pPr>
              <w:rPr>
                <w:rFonts w:asciiTheme="minorHAnsi" w:hAnsiTheme="minorHAnsi" w:cstheme="minorHAnsi"/>
                <w:b/>
                <w:bCs/>
                <w:color w:val="auto"/>
              </w:rPr>
            </w:pPr>
            <w:r w:rsidRPr="00C63CC7">
              <w:rPr>
                <w:rFonts w:asciiTheme="minorHAnsi" w:hAnsiTheme="minorHAnsi" w:cstheme="minorHAnsi"/>
                <w:b/>
                <w:bCs/>
                <w:color w:val="auto"/>
              </w:rPr>
              <w:t>Adjourn:</w:t>
            </w:r>
          </w:p>
          <w:p w14:paraId="3850ECCA" w14:textId="5C8ECDD5" w:rsidR="007A5535" w:rsidRPr="00C63CC7" w:rsidRDefault="007A5535" w:rsidP="002C409F">
            <w:pPr>
              <w:rPr>
                <w:rFonts w:asciiTheme="minorHAnsi" w:hAnsiTheme="minorHAnsi" w:cstheme="minorHAnsi"/>
                <w:color w:val="auto"/>
              </w:rPr>
            </w:pPr>
          </w:p>
          <w:p w14:paraId="419D0E8F" w14:textId="6DB4B3FA" w:rsidR="007A5535" w:rsidRPr="00C63CC7" w:rsidRDefault="007A5535" w:rsidP="002C409F">
            <w:pPr>
              <w:pStyle w:val="ListParagraph"/>
              <w:numPr>
                <w:ilvl w:val="0"/>
                <w:numId w:val="1"/>
              </w:numPr>
              <w:spacing w:after="0" w:line="240" w:lineRule="auto"/>
              <w:rPr>
                <w:rFonts w:asciiTheme="minorHAnsi" w:hAnsiTheme="minorHAnsi" w:cstheme="minorHAnsi"/>
                <w:b/>
                <w:bCs/>
                <w:color w:val="auto"/>
              </w:rPr>
            </w:pPr>
            <w:r w:rsidRPr="00C63CC7">
              <w:rPr>
                <w:rFonts w:asciiTheme="minorHAnsi" w:hAnsiTheme="minorHAnsi" w:cstheme="minorHAnsi"/>
                <w:color w:val="auto"/>
              </w:rPr>
              <w:t xml:space="preserve">Next meeting: </w:t>
            </w:r>
            <w:r w:rsidR="00FF2FE6" w:rsidRPr="00C63CC7">
              <w:rPr>
                <w:rFonts w:asciiTheme="minorHAnsi" w:hAnsiTheme="minorHAnsi" w:cstheme="minorHAnsi"/>
                <w:color w:val="auto"/>
              </w:rPr>
              <w:t>4</w:t>
            </w:r>
            <w:r w:rsidR="008D21AC" w:rsidRPr="00C63CC7">
              <w:rPr>
                <w:rFonts w:asciiTheme="minorHAnsi" w:hAnsiTheme="minorHAnsi" w:cstheme="minorHAnsi"/>
                <w:color w:val="auto"/>
              </w:rPr>
              <w:t>-</w:t>
            </w:r>
            <w:r w:rsidR="00FF2FE6" w:rsidRPr="00C63CC7">
              <w:rPr>
                <w:rFonts w:asciiTheme="minorHAnsi" w:hAnsiTheme="minorHAnsi" w:cstheme="minorHAnsi"/>
                <w:color w:val="auto"/>
              </w:rPr>
              <w:t>9</w:t>
            </w:r>
            <w:r w:rsidR="008D21AC" w:rsidRPr="00C63CC7">
              <w:rPr>
                <w:rFonts w:asciiTheme="minorHAnsi" w:hAnsiTheme="minorHAnsi" w:cstheme="minorHAnsi"/>
                <w:color w:val="auto"/>
              </w:rPr>
              <w:t>-26</w:t>
            </w:r>
            <w:r w:rsidR="00B17B44" w:rsidRPr="00C63CC7">
              <w:rPr>
                <w:rFonts w:asciiTheme="minorHAnsi" w:hAnsiTheme="minorHAnsi" w:cstheme="minorHAnsi"/>
                <w:color w:val="auto"/>
              </w:rPr>
              <w:t>.</w:t>
            </w:r>
            <w:r w:rsidR="00ED3758" w:rsidRPr="00C63CC7">
              <w:rPr>
                <w:rFonts w:asciiTheme="minorHAnsi" w:hAnsiTheme="minorHAnsi" w:cstheme="minorHAnsi"/>
                <w:color w:val="auto"/>
              </w:rPr>
              <w:t xml:space="preserve"> </w:t>
            </w:r>
          </w:p>
        </w:tc>
      </w:tr>
    </w:tbl>
    <w:p w14:paraId="3F53B1B0" w14:textId="77777777" w:rsidR="003B2BB8" w:rsidRPr="00334870" w:rsidRDefault="003B2BB8" w:rsidP="002C409F">
      <w:pPr>
        <w:rPr>
          <w:rFonts w:asciiTheme="minorHAnsi" w:hAnsiTheme="minorHAnsi" w:cstheme="minorHAnsi"/>
          <w:color w:val="auto"/>
          <w:sz w:val="24"/>
          <w:szCs w:val="24"/>
        </w:rPr>
      </w:pPr>
    </w:p>
    <w:sectPr w:rsidR="003B2BB8" w:rsidRPr="0033487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71C3" w14:textId="77777777" w:rsidR="002C4C24" w:rsidRDefault="002C4C24">
      <w:r>
        <w:separator/>
      </w:r>
    </w:p>
  </w:endnote>
  <w:endnote w:type="continuationSeparator" w:id="0">
    <w:p w14:paraId="00DA6519" w14:textId="77777777" w:rsidR="002C4C24" w:rsidRDefault="002C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 Garamond Pro">
    <w:charset w:val="00"/>
    <w:family w:val="auto"/>
    <w:pitch w:val="default"/>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62313"/>
      <w:docPartObj>
        <w:docPartGallery w:val="Page Numbers (Bottom of Page)"/>
        <w:docPartUnique/>
      </w:docPartObj>
    </w:sdtPr>
    <w:sdtContent>
      <w:p w14:paraId="5C717C41" w14:textId="77777777" w:rsidR="00262246" w:rsidRDefault="00D8421B">
        <w:pPr>
          <w:pStyle w:val="Footer"/>
        </w:pPr>
        <w:r w:rsidRPr="00AF027E">
          <w:tab/>
        </w:r>
      </w:p>
    </w:sdtContent>
  </w:sdt>
  <w:p w14:paraId="08B8BE0E" w14:textId="77777777" w:rsidR="00262246" w:rsidRDefault="00262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B70E" w14:textId="77777777" w:rsidR="002C4C24" w:rsidRDefault="002C4C24">
      <w:r>
        <w:separator/>
      </w:r>
    </w:p>
  </w:footnote>
  <w:footnote w:type="continuationSeparator" w:id="0">
    <w:p w14:paraId="6364BF1F" w14:textId="77777777" w:rsidR="002C4C24" w:rsidRDefault="002C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13"/>
    <w:multiLevelType w:val="hybridMultilevel"/>
    <w:tmpl w:val="4A36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D97203"/>
    <w:multiLevelType w:val="hybridMultilevel"/>
    <w:tmpl w:val="3210F66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5433F8"/>
    <w:multiLevelType w:val="hybridMultilevel"/>
    <w:tmpl w:val="80F4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EC0525"/>
    <w:multiLevelType w:val="hybridMultilevel"/>
    <w:tmpl w:val="3C7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04BD6"/>
    <w:multiLevelType w:val="hybridMultilevel"/>
    <w:tmpl w:val="3E440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C67717"/>
    <w:multiLevelType w:val="multilevel"/>
    <w:tmpl w:val="1C80A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16CB9"/>
    <w:multiLevelType w:val="hybridMultilevel"/>
    <w:tmpl w:val="F7D40774"/>
    <w:lvl w:ilvl="0" w:tplc="48D69EEA">
      <w:numFmt w:val="bullet"/>
      <w:lvlText w:val=""/>
      <w:lvlJc w:val="left"/>
      <w:pPr>
        <w:ind w:left="1080" w:hanging="360"/>
      </w:pPr>
      <w:rPr>
        <w:rFonts w:ascii="Symbol" w:eastAsia="Aptos"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9A93FFD"/>
    <w:multiLevelType w:val="multilevel"/>
    <w:tmpl w:val="984C3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537A3"/>
    <w:multiLevelType w:val="hybridMultilevel"/>
    <w:tmpl w:val="3D44C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B30D2"/>
    <w:multiLevelType w:val="hybridMultilevel"/>
    <w:tmpl w:val="DE5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9A026F"/>
    <w:multiLevelType w:val="hybridMultilevel"/>
    <w:tmpl w:val="FC2E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91FBF"/>
    <w:multiLevelType w:val="hybridMultilevel"/>
    <w:tmpl w:val="2F3ED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30A2D3D"/>
    <w:multiLevelType w:val="hybridMultilevel"/>
    <w:tmpl w:val="9B4052C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36242A0"/>
    <w:multiLevelType w:val="hybridMultilevel"/>
    <w:tmpl w:val="7BDC1B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3E850A6"/>
    <w:multiLevelType w:val="hybridMultilevel"/>
    <w:tmpl w:val="4324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E8712E"/>
    <w:multiLevelType w:val="hybridMultilevel"/>
    <w:tmpl w:val="7B5E6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509304D"/>
    <w:multiLevelType w:val="hybridMultilevel"/>
    <w:tmpl w:val="AEF8D8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1B42B7"/>
    <w:multiLevelType w:val="hybridMultilevel"/>
    <w:tmpl w:val="FA3ED50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AEB4E43"/>
    <w:multiLevelType w:val="hybridMultilevel"/>
    <w:tmpl w:val="1EB2179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BAB2F36"/>
    <w:multiLevelType w:val="hybridMultilevel"/>
    <w:tmpl w:val="D348F0E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C575AC0"/>
    <w:multiLevelType w:val="hybridMultilevel"/>
    <w:tmpl w:val="220EBC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CBCAC55"/>
    <w:multiLevelType w:val="hybridMultilevel"/>
    <w:tmpl w:val="E59E8E22"/>
    <w:lvl w:ilvl="0" w:tplc="10E441A2">
      <w:start w:val="1"/>
      <w:numFmt w:val="bullet"/>
      <w:lvlText w:val=""/>
      <w:lvlJc w:val="left"/>
      <w:pPr>
        <w:ind w:left="720" w:hanging="360"/>
      </w:pPr>
      <w:rPr>
        <w:rFonts w:ascii="Symbol" w:hAnsi="Symbol" w:hint="default"/>
      </w:rPr>
    </w:lvl>
    <w:lvl w:ilvl="1" w:tplc="2F1A81B6">
      <w:start w:val="1"/>
      <w:numFmt w:val="bullet"/>
      <w:lvlText w:val="o"/>
      <w:lvlJc w:val="left"/>
      <w:pPr>
        <w:ind w:left="1440" w:hanging="360"/>
      </w:pPr>
      <w:rPr>
        <w:rFonts w:ascii="Courier New" w:hAnsi="Courier New" w:hint="default"/>
      </w:rPr>
    </w:lvl>
    <w:lvl w:ilvl="2" w:tplc="90A8016E">
      <w:start w:val="1"/>
      <w:numFmt w:val="bullet"/>
      <w:lvlText w:val=""/>
      <w:lvlJc w:val="left"/>
      <w:pPr>
        <w:ind w:left="2160" w:hanging="360"/>
      </w:pPr>
      <w:rPr>
        <w:rFonts w:ascii="Wingdings" w:hAnsi="Wingdings" w:hint="default"/>
      </w:rPr>
    </w:lvl>
    <w:lvl w:ilvl="3" w:tplc="1D8AB8F4">
      <w:start w:val="1"/>
      <w:numFmt w:val="bullet"/>
      <w:lvlText w:val=""/>
      <w:lvlJc w:val="left"/>
      <w:pPr>
        <w:ind w:left="2880" w:hanging="360"/>
      </w:pPr>
      <w:rPr>
        <w:rFonts w:ascii="Symbol" w:hAnsi="Symbol" w:hint="default"/>
      </w:rPr>
    </w:lvl>
    <w:lvl w:ilvl="4" w:tplc="09648D72">
      <w:start w:val="1"/>
      <w:numFmt w:val="bullet"/>
      <w:lvlText w:val="o"/>
      <w:lvlJc w:val="left"/>
      <w:pPr>
        <w:ind w:left="3600" w:hanging="360"/>
      </w:pPr>
      <w:rPr>
        <w:rFonts w:ascii="Courier New" w:hAnsi="Courier New" w:hint="default"/>
      </w:rPr>
    </w:lvl>
    <w:lvl w:ilvl="5" w:tplc="ED789918">
      <w:start w:val="1"/>
      <w:numFmt w:val="bullet"/>
      <w:lvlText w:val=""/>
      <w:lvlJc w:val="left"/>
      <w:pPr>
        <w:ind w:left="4320" w:hanging="360"/>
      </w:pPr>
      <w:rPr>
        <w:rFonts w:ascii="Wingdings" w:hAnsi="Wingdings" w:hint="default"/>
      </w:rPr>
    </w:lvl>
    <w:lvl w:ilvl="6" w:tplc="DCE2455C">
      <w:start w:val="1"/>
      <w:numFmt w:val="bullet"/>
      <w:lvlText w:val=""/>
      <w:lvlJc w:val="left"/>
      <w:pPr>
        <w:ind w:left="5040" w:hanging="360"/>
      </w:pPr>
      <w:rPr>
        <w:rFonts w:ascii="Symbol" w:hAnsi="Symbol" w:hint="default"/>
      </w:rPr>
    </w:lvl>
    <w:lvl w:ilvl="7" w:tplc="3978FE3A">
      <w:start w:val="1"/>
      <w:numFmt w:val="bullet"/>
      <w:lvlText w:val="o"/>
      <w:lvlJc w:val="left"/>
      <w:pPr>
        <w:ind w:left="5760" w:hanging="360"/>
      </w:pPr>
      <w:rPr>
        <w:rFonts w:ascii="Courier New" w:hAnsi="Courier New" w:hint="default"/>
      </w:rPr>
    </w:lvl>
    <w:lvl w:ilvl="8" w:tplc="84C84E6A">
      <w:start w:val="1"/>
      <w:numFmt w:val="bullet"/>
      <w:lvlText w:val=""/>
      <w:lvlJc w:val="left"/>
      <w:pPr>
        <w:ind w:left="6480" w:hanging="360"/>
      </w:pPr>
      <w:rPr>
        <w:rFonts w:ascii="Wingdings" w:hAnsi="Wingdings" w:hint="default"/>
      </w:rPr>
    </w:lvl>
  </w:abstractNum>
  <w:abstractNum w:abstractNumId="22" w15:restartNumberingAfterBreak="0">
    <w:nsid w:val="21DB7501"/>
    <w:multiLevelType w:val="hybridMultilevel"/>
    <w:tmpl w:val="D4D2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724AD"/>
    <w:multiLevelType w:val="hybridMultilevel"/>
    <w:tmpl w:val="9184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5D80234"/>
    <w:multiLevelType w:val="hybridMultilevel"/>
    <w:tmpl w:val="C0FC2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F947B5"/>
    <w:multiLevelType w:val="hybridMultilevel"/>
    <w:tmpl w:val="FB023E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8F573BA"/>
    <w:multiLevelType w:val="hybridMultilevel"/>
    <w:tmpl w:val="07E066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CB086F"/>
    <w:multiLevelType w:val="hybridMultilevel"/>
    <w:tmpl w:val="E5D8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D8A4F78"/>
    <w:multiLevelType w:val="hybridMultilevel"/>
    <w:tmpl w:val="B0C035D6"/>
    <w:lvl w:ilvl="0" w:tplc="BFBCFF7A">
      <w:start w:val="1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DFA7C8B"/>
    <w:multiLevelType w:val="hybridMultilevel"/>
    <w:tmpl w:val="75D4B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E6F26DC"/>
    <w:multiLevelType w:val="hybridMultilevel"/>
    <w:tmpl w:val="0630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B87C5E"/>
    <w:multiLevelType w:val="hybridMultilevel"/>
    <w:tmpl w:val="09F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A7F0C"/>
    <w:multiLevelType w:val="hybridMultilevel"/>
    <w:tmpl w:val="8118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182479"/>
    <w:multiLevelType w:val="hybridMultilevel"/>
    <w:tmpl w:val="5184B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1463E4"/>
    <w:multiLevelType w:val="hybridMultilevel"/>
    <w:tmpl w:val="E548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2572CD"/>
    <w:multiLevelType w:val="multilevel"/>
    <w:tmpl w:val="3E48AF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eastAsia="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2A0F73"/>
    <w:multiLevelType w:val="multilevel"/>
    <w:tmpl w:val="A1663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6511D5"/>
    <w:multiLevelType w:val="hybridMultilevel"/>
    <w:tmpl w:val="5E704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0A40673"/>
    <w:multiLevelType w:val="hybridMultilevel"/>
    <w:tmpl w:val="B52C076C"/>
    <w:lvl w:ilvl="0" w:tplc="A7D66CE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E15627"/>
    <w:multiLevelType w:val="hybridMultilevel"/>
    <w:tmpl w:val="EDD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2328CF"/>
    <w:multiLevelType w:val="hybridMultilevel"/>
    <w:tmpl w:val="91D8828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4B23588"/>
    <w:multiLevelType w:val="hybridMultilevel"/>
    <w:tmpl w:val="6778C6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67B2FB8"/>
    <w:multiLevelType w:val="hybridMultilevel"/>
    <w:tmpl w:val="06FE8D3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4C5F2EF0"/>
    <w:multiLevelType w:val="multilevel"/>
    <w:tmpl w:val="B2805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B522D3"/>
    <w:multiLevelType w:val="hybridMultilevel"/>
    <w:tmpl w:val="85185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0604AFC"/>
    <w:multiLevelType w:val="hybridMultilevel"/>
    <w:tmpl w:val="C0C61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0A98AB"/>
    <w:multiLevelType w:val="hybridMultilevel"/>
    <w:tmpl w:val="811C966C"/>
    <w:lvl w:ilvl="0" w:tplc="110C7FB8">
      <w:start w:val="1"/>
      <w:numFmt w:val="bullet"/>
      <w:lvlText w:val=""/>
      <w:lvlJc w:val="left"/>
      <w:pPr>
        <w:ind w:left="720" w:hanging="360"/>
      </w:pPr>
      <w:rPr>
        <w:rFonts w:ascii="Symbol" w:hAnsi="Symbol" w:hint="default"/>
      </w:rPr>
    </w:lvl>
    <w:lvl w:ilvl="1" w:tplc="12FA6D62">
      <w:start w:val="1"/>
      <w:numFmt w:val="bullet"/>
      <w:lvlText w:val="o"/>
      <w:lvlJc w:val="left"/>
      <w:pPr>
        <w:ind w:left="1440" w:hanging="360"/>
      </w:pPr>
      <w:rPr>
        <w:rFonts w:ascii="Courier New" w:hAnsi="Courier New" w:cs="Times New Roman" w:hint="default"/>
      </w:rPr>
    </w:lvl>
    <w:lvl w:ilvl="2" w:tplc="AA0C3F28">
      <w:start w:val="1"/>
      <w:numFmt w:val="bullet"/>
      <w:lvlText w:val=""/>
      <w:lvlJc w:val="left"/>
      <w:pPr>
        <w:ind w:left="2160" w:hanging="360"/>
      </w:pPr>
      <w:rPr>
        <w:rFonts w:ascii="Wingdings" w:hAnsi="Wingdings" w:hint="default"/>
      </w:rPr>
    </w:lvl>
    <w:lvl w:ilvl="3" w:tplc="66B47364">
      <w:start w:val="1"/>
      <w:numFmt w:val="bullet"/>
      <w:lvlText w:val=""/>
      <w:lvlJc w:val="left"/>
      <w:pPr>
        <w:ind w:left="2880" w:hanging="360"/>
      </w:pPr>
      <w:rPr>
        <w:rFonts w:ascii="Symbol" w:hAnsi="Symbol" w:hint="default"/>
      </w:rPr>
    </w:lvl>
    <w:lvl w:ilvl="4" w:tplc="61208C78">
      <w:start w:val="1"/>
      <w:numFmt w:val="bullet"/>
      <w:lvlText w:val="o"/>
      <w:lvlJc w:val="left"/>
      <w:pPr>
        <w:ind w:left="3600" w:hanging="360"/>
      </w:pPr>
      <w:rPr>
        <w:rFonts w:ascii="Courier New" w:hAnsi="Courier New" w:cs="Times New Roman" w:hint="default"/>
      </w:rPr>
    </w:lvl>
    <w:lvl w:ilvl="5" w:tplc="6BE83870">
      <w:start w:val="1"/>
      <w:numFmt w:val="bullet"/>
      <w:lvlText w:val=""/>
      <w:lvlJc w:val="left"/>
      <w:pPr>
        <w:ind w:left="4320" w:hanging="360"/>
      </w:pPr>
      <w:rPr>
        <w:rFonts w:ascii="Wingdings" w:hAnsi="Wingdings" w:hint="default"/>
      </w:rPr>
    </w:lvl>
    <w:lvl w:ilvl="6" w:tplc="9F70F512">
      <w:start w:val="1"/>
      <w:numFmt w:val="bullet"/>
      <w:lvlText w:val=""/>
      <w:lvlJc w:val="left"/>
      <w:pPr>
        <w:ind w:left="5040" w:hanging="360"/>
      </w:pPr>
      <w:rPr>
        <w:rFonts w:ascii="Symbol" w:hAnsi="Symbol" w:hint="default"/>
      </w:rPr>
    </w:lvl>
    <w:lvl w:ilvl="7" w:tplc="573E8258">
      <w:start w:val="1"/>
      <w:numFmt w:val="bullet"/>
      <w:lvlText w:val="o"/>
      <w:lvlJc w:val="left"/>
      <w:pPr>
        <w:ind w:left="5760" w:hanging="360"/>
      </w:pPr>
      <w:rPr>
        <w:rFonts w:ascii="Courier New" w:hAnsi="Courier New" w:cs="Times New Roman" w:hint="default"/>
      </w:rPr>
    </w:lvl>
    <w:lvl w:ilvl="8" w:tplc="F1B2ED96">
      <w:start w:val="1"/>
      <w:numFmt w:val="bullet"/>
      <w:lvlText w:val=""/>
      <w:lvlJc w:val="left"/>
      <w:pPr>
        <w:ind w:left="6480" w:hanging="360"/>
      </w:pPr>
      <w:rPr>
        <w:rFonts w:ascii="Wingdings" w:hAnsi="Wingdings" w:hint="default"/>
      </w:rPr>
    </w:lvl>
  </w:abstractNum>
  <w:abstractNum w:abstractNumId="47" w15:restartNumberingAfterBreak="0">
    <w:nsid w:val="52427993"/>
    <w:multiLevelType w:val="multilevel"/>
    <w:tmpl w:val="89A2B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4E5036"/>
    <w:multiLevelType w:val="hybridMultilevel"/>
    <w:tmpl w:val="27F65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6D27538"/>
    <w:multiLevelType w:val="hybridMultilevel"/>
    <w:tmpl w:val="74F0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7C9DC2"/>
    <w:multiLevelType w:val="hybridMultilevel"/>
    <w:tmpl w:val="4B4C2864"/>
    <w:lvl w:ilvl="0" w:tplc="EE8E7B02">
      <w:start w:val="1"/>
      <w:numFmt w:val="bullet"/>
      <w:lvlText w:val=""/>
      <w:lvlJc w:val="left"/>
      <w:pPr>
        <w:ind w:left="720" w:hanging="360"/>
      </w:pPr>
      <w:rPr>
        <w:rFonts w:ascii="Symbol" w:hAnsi="Symbol" w:hint="default"/>
      </w:rPr>
    </w:lvl>
    <w:lvl w:ilvl="1" w:tplc="86700C4A">
      <w:start w:val="1"/>
      <w:numFmt w:val="bullet"/>
      <w:lvlText w:val="o"/>
      <w:lvlJc w:val="left"/>
      <w:pPr>
        <w:ind w:left="1440" w:hanging="360"/>
      </w:pPr>
      <w:rPr>
        <w:rFonts w:ascii="Courier New" w:hAnsi="Courier New" w:hint="default"/>
      </w:rPr>
    </w:lvl>
    <w:lvl w:ilvl="2" w:tplc="F0BA96C6">
      <w:start w:val="1"/>
      <w:numFmt w:val="bullet"/>
      <w:lvlText w:val=""/>
      <w:lvlJc w:val="left"/>
      <w:pPr>
        <w:ind w:left="2160" w:hanging="360"/>
      </w:pPr>
      <w:rPr>
        <w:rFonts w:ascii="Wingdings" w:hAnsi="Wingdings" w:hint="default"/>
      </w:rPr>
    </w:lvl>
    <w:lvl w:ilvl="3" w:tplc="97868076">
      <w:start w:val="1"/>
      <w:numFmt w:val="bullet"/>
      <w:lvlText w:val=""/>
      <w:lvlJc w:val="left"/>
      <w:pPr>
        <w:ind w:left="2880" w:hanging="360"/>
      </w:pPr>
      <w:rPr>
        <w:rFonts w:ascii="Symbol" w:hAnsi="Symbol" w:hint="default"/>
      </w:rPr>
    </w:lvl>
    <w:lvl w:ilvl="4" w:tplc="CADCCEC8">
      <w:start w:val="1"/>
      <w:numFmt w:val="bullet"/>
      <w:lvlText w:val="o"/>
      <w:lvlJc w:val="left"/>
      <w:pPr>
        <w:ind w:left="3600" w:hanging="360"/>
      </w:pPr>
      <w:rPr>
        <w:rFonts w:ascii="Courier New" w:hAnsi="Courier New" w:hint="default"/>
      </w:rPr>
    </w:lvl>
    <w:lvl w:ilvl="5" w:tplc="53043476">
      <w:start w:val="1"/>
      <w:numFmt w:val="bullet"/>
      <w:lvlText w:val=""/>
      <w:lvlJc w:val="left"/>
      <w:pPr>
        <w:ind w:left="4320" w:hanging="360"/>
      </w:pPr>
      <w:rPr>
        <w:rFonts w:ascii="Wingdings" w:hAnsi="Wingdings" w:hint="default"/>
      </w:rPr>
    </w:lvl>
    <w:lvl w:ilvl="6" w:tplc="0FF0E1D6">
      <w:start w:val="1"/>
      <w:numFmt w:val="bullet"/>
      <w:lvlText w:val=""/>
      <w:lvlJc w:val="left"/>
      <w:pPr>
        <w:ind w:left="5040" w:hanging="360"/>
      </w:pPr>
      <w:rPr>
        <w:rFonts w:ascii="Symbol" w:hAnsi="Symbol" w:hint="default"/>
      </w:rPr>
    </w:lvl>
    <w:lvl w:ilvl="7" w:tplc="4D7AD78E">
      <w:start w:val="1"/>
      <w:numFmt w:val="bullet"/>
      <w:lvlText w:val="o"/>
      <w:lvlJc w:val="left"/>
      <w:pPr>
        <w:ind w:left="5760" w:hanging="360"/>
      </w:pPr>
      <w:rPr>
        <w:rFonts w:ascii="Courier New" w:hAnsi="Courier New" w:hint="default"/>
      </w:rPr>
    </w:lvl>
    <w:lvl w:ilvl="8" w:tplc="01F219F6">
      <w:start w:val="1"/>
      <w:numFmt w:val="bullet"/>
      <w:lvlText w:val=""/>
      <w:lvlJc w:val="left"/>
      <w:pPr>
        <w:ind w:left="6480" w:hanging="360"/>
      </w:pPr>
      <w:rPr>
        <w:rFonts w:ascii="Wingdings" w:hAnsi="Wingdings" w:hint="default"/>
      </w:rPr>
    </w:lvl>
  </w:abstractNum>
  <w:abstractNum w:abstractNumId="51" w15:restartNumberingAfterBreak="0">
    <w:nsid w:val="592C2B30"/>
    <w:multiLevelType w:val="hybridMultilevel"/>
    <w:tmpl w:val="19C4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2C47B0"/>
    <w:multiLevelType w:val="hybridMultilevel"/>
    <w:tmpl w:val="BAE0D5C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3" w15:restartNumberingAfterBreak="0">
    <w:nsid w:val="596C49C4"/>
    <w:multiLevelType w:val="hybridMultilevel"/>
    <w:tmpl w:val="97BC8C5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E3D08B9"/>
    <w:multiLevelType w:val="multilevel"/>
    <w:tmpl w:val="82464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F850E5"/>
    <w:multiLevelType w:val="hybridMultilevel"/>
    <w:tmpl w:val="272AE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AE2354F"/>
    <w:multiLevelType w:val="hybridMultilevel"/>
    <w:tmpl w:val="A2C4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1B4475"/>
    <w:multiLevelType w:val="hybridMultilevel"/>
    <w:tmpl w:val="781E8FC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B6F5536"/>
    <w:multiLevelType w:val="hybridMultilevel"/>
    <w:tmpl w:val="EB969FD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6BD64C09"/>
    <w:multiLevelType w:val="hybridMultilevel"/>
    <w:tmpl w:val="6BE0D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C263309"/>
    <w:multiLevelType w:val="hybridMultilevel"/>
    <w:tmpl w:val="D7E857A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F526BFB"/>
    <w:multiLevelType w:val="multilevel"/>
    <w:tmpl w:val="984C3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2F73462"/>
    <w:multiLevelType w:val="hybridMultilevel"/>
    <w:tmpl w:val="65CC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7D5B20"/>
    <w:multiLevelType w:val="hybridMultilevel"/>
    <w:tmpl w:val="2DFC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8D35B7"/>
    <w:multiLevelType w:val="hybridMultilevel"/>
    <w:tmpl w:val="BAB0A5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9A57FED"/>
    <w:multiLevelType w:val="hybridMultilevel"/>
    <w:tmpl w:val="1624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C173FCC"/>
    <w:multiLevelType w:val="hybridMultilevel"/>
    <w:tmpl w:val="7386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1A5E74"/>
    <w:multiLevelType w:val="hybridMultilevel"/>
    <w:tmpl w:val="9176F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2549274">
    <w:abstractNumId w:val="30"/>
  </w:num>
  <w:num w:numId="2" w16cid:durableId="140001809">
    <w:abstractNumId w:val="36"/>
  </w:num>
  <w:num w:numId="3" w16cid:durableId="424151822">
    <w:abstractNumId w:val="27"/>
  </w:num>
  <w:num w:numId="4" w16cid:durableId="1003095508">
    <w:abstractNumId w:val="39"/>
  </w:num>
  <w:num w:numId="5" w16cid:durableId="1104501867">
    <w:abstractNumId w:val="61"/>
  </w:num>
  <w:num w:numId="6" w16cid:durableId="1242058683">
    <w:abstractNumId w:val="7"/>
  </w:num>
  <w:num w:numId="7" w16cid:durableId="213659812">
    <w:abstractNumId w:val="35"/>
  </w:num>
  <w:num w:numId="8" w16cid:durableId="1465464155">
    <w:abstractNumId w:val="31"/>
  </w:num>
  <w:num w:numId="9" w16cid:durableId="473764891">
    <w:abstractNumId w:val="9"/>
  </w:num>
  <w:num w:numId="10" w16cid:durableId="442766308">
    <w:abstractNumId w:val="33"/>
  </w:num>
  <w:num w:numId="11" w16cid:durableId="1579317764">
    <w:abstractNumId w:val="22"/>
  </w:num>
  <w:num w:numId="12" w16cid:durableId="2130270642">
    <w:abstractNumId w:val="66"/>
  </w:num>
  <w:num w:numId="13" w16cid:durableId="703168094">
    <w:abstractNumId w:val="34"/>
  </w:num>
  <w:num w:numId="14" w16cid:durableId="1987467539">
    <w:abstractNumId w:val="2"/>
  </w:num>
  <w:num w:numId="15" w16cid:durableId="193467123">
    <w:abstractNumId w:val="32"/>
  </w:num>
  <w:num w:numId="16" w16cid:durableId="950434563">
    <w:abstractNumId w:val="62"/>
  </w:num>
  <w:num w:numId="17" w16cid:durableId="1556046918">
    <w:abstractNumId w:val="8"/>
  </w:num>
  <w:num w:numId="18" w16cid:durableId="1581940556">
    <w:abstractNumId w:val="0"/>
  </w:num>
  <w:num w:numId="19" w16cid:durableId="1369336359">
    <w:abstractNumId w:val="41"/>
  </w:num>
  <w:num w:numId="20" w16cid:durableId="804078468">
    <w:abstractNumId w:val="16"/>
  </w:num>
  <w:num w:numId="21" w16cid:durableId="1610355488">
    <w:abstractNumId w:val="19"/>
  </w:num>
  <w:num w:numId="22" w16cid:durableId="1083919951">
    <w:abstractNumId w:val="58"/>
  </w:num>
  <w:num w:numId="23" w16cid:durableId="770054170">
    <w:abstractNumId w:val="13"/>
  </w:num>
  <w:num w:numId="24" w16cid:durableId="1585332546">
    <w:abstractNumId w:val="11"/>
  </w:num>
  <w:num w:numId="25" w16cid:durableId="734553063">
    <w:abstractNumId w:val="54"/>
  </w:num>
  <w:num w:numId="26" w16cid:durableId="481584114">
    <w:abstractNumId w:val="21"/>
  </w:num>
  <w:num w:numId="27" w16cid:durableId="1279139460">
    <w:abstractNumId w:val="50"/>
  </w:num>
  <w:num w:numId="28" w16cid:durableId="461659862">
    <w:abstractNumId w:val="43"/>
  </w:num>
  <w:num w:numId="29" w16cid:durableId="1340698822">
    <w:abstractNumId w:val="5"/>
  </w:num>
  <w:num w:numId="30" w16cid:durableId="1034887513">
    <w:abstractNumId w:val="67"/>
  </w:num>
  <w:num w:numId="31" w16cid:durableId="766148186">
    <w:abstractNumId w:val="3"/>
  </w:num>
  <w:num w:numId="32" w16cid:durableId="1671564623">
    <w:abstractNumId w:val="45"/>
  </w:num>
  <w:num w:numId="33" w16cid:durableId="1802919682">
    <w:abstractNumId w:val="10"/>
  </w:num>
  <w:num w:numId="34" w16cid:durableId="177280241">
    <w:abstractNumId w:val="65"/>
  </w:num>
  <w:num w:numId="35" w16cid:durableId="1397849898">
    <w:abstractNumId w:val="6"/>
  </w:num>
  <w:num w:numId="36" w16cid:durableId="259065878">
    <w:abstractNumId w:val="23"/>
  </w:num>
  <w:num w:numId="37" w16cid:durableId="470172190">
    <w:abstractNumId w:val="50"/>
  </w:num>
  <w:num w:numId="38" w16cid:durableId="1773237667">
    <w:abstractNumId w:val="55"/>
  </w:num>
  <w:num w:numId="39" w16cid:durableId="596866982">
    <w:abstractNumId w:val="46"/>
  </w:num>
  <w:num w:numId="40" w16cid:durableId="269699313">
    <w:abstractNumId w:val="33"/>
  </w:num>
  <w:num w:numId="41" w16cid:durableId="476840548">
    <w:abstractNumId w:val="22"/>
  </w:num>
  <w:num w:numId="42" w16cid:durableId="690187782">
    <w:abstractNumId w:val="66"/>
  </w:num>
  <w:num w:numId="43" w16cid:durableId="1651639648">
    <w:abstractNumId w:val="51"/>
  </w:num>
  <w:num w:numId="44" w16cid:durableId="982269892">
    <w:abstractNumId w:val="25"/>
  </w:num>
  <w:num w:numId="45" w16cid:durableId="1432777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0555774">
    <w:abstractNumId w:val="4"/>
  </w:num>
  <w:num w:numId="47" w16cid:durableId="1186552918">
    <w:abstractNumId w:val="20"/>
  </w:num>
  <w:num w:numId="48" w16cid:durableId="1884444827">
    <w:abstractNumId w:val="33"/>
  </w:num>
  <w:num w:numId="49" w16cid:durableId="184638569">
    <w:abstractNumId w:val="22"/>
  </w:num>
  <w:num w:numId="50" w16cid:durableId="1288782760">
    <w:abstractNumId w:val="66"/>
  </w:num>
  <w:num w:numId="51" w16cid:durableId="1527255784">
    <w:abstractNumId w:val="13"/>
  </w:num>
  <w:num w:numId="52" w16cid:durableId="736053204">
    <w:abstractNumId w:val="53"/>
  </w:num>
  <w:num w:numId="53" w16cid:durableId="498693971">
    <w:abstractNumId w:val="17"/>
  </w:num>
  <w:num w:numId="54" w16cid:durableId="938608601">
    <w:abstractNumId w:val="37"/>
  </w:num>
  <w:num w:numId="55" w16cid:durableId="1129588455">
    <w:abstractNumId w:val="11"/>
  </w:num>
  <w:num w:numId="56" w16cid:durableId="353651435">
    <w:abstractNumId w:val="60"/>
  </w:num>
  <w:num w:numId="57" w16cid:durableId="1414472987">
    <w:abstractNumId w:val="24"/>
  </w:num>
  <w:num w:numId="58" w16cid:durableId="80759105">
    <w:abstractNumId w:val="63"/>
  </w:num>
  <w:num w:numId="59" w16cid:durableId="2076777031">
    <w:abstractNumId w:val="57"/>
  </w:num>
  <w:num w:numId="60" w16cid:durableId="165289448">
    <w:abstractNumId w:val="59"/>
  </w:num>
  <w:num w:numId="61" w16cid:durableId="925457228">
    <w:abstractNumId w:val="38"/>
  </w:num>
  <w:num w:numId="62" w16cid:durableId="1066487263">
    <w:abstractNumId w:val="1"/>
  </w:num>
  <w:num w:numId="63" w16cid:durableId="1089502869">
    <w:abstractNumId w:val="64"/>
  </w:num>
  <w:num w:numId="64" w16cid:durableId="1122503945">
    <w:abstractNumId w:val="40"/>
  </w:num>
  <w:num w:numId="65" w16cid:durableId="960964816">
    <w:abstractNumId w:val="29"/>
  </w:num>
  <w:num w:numId="66" w16cid:durableId="1240016914">
    <w:abstractNumId w:val="28"/>
  </w:num>
  <w:num w:numId="67" w16cid:durableId="1471947366">
    <w:abstractNumId w:val="28"/>
  </w:num>
  <w:num w:numId="68" w16cid:durableId="686950840">
    <w:abstractNumId w:val="18"/>
  </w:num>
  <w:num w:numId="69" w16cid:durableId="316229078">
    <w:abstractNumId w:val="13"/>
  </w:num>
  <w:num w:numId="70" w16cid:durableId="739135231">
    <w:abstractNumId w:val="49"/>
  </w:num>
  <w:num w:numId="71" w16cid:durableId="28116193">
    <w:abstractNumId w:val="52"/>
  </w:num>
  <w:num w:numId="72" w16cid:durableId="282931052">
    <w:abstractNumId w:val="33"/>
  </w:num>
  <w:num w:numId="73" w16cid:durableId="610935174">
    <w:abstractNumId w:val="22"/>
  </w:num>
  <w:num w:numId="74" w16cid:durableId="1484469866">
    <w:abstractNumId w:val="66"/>
  </w:num>
  <w:num w:numId="75" w16cid:durableId="1078601014">
    <w:abstractNumId w:val="12"/>
  </w:num>
  <w:num w:numId="76" w16cid:durableId="1158577973">
    <w:abstractNumId w:val="44"/>
    <w:lvlOverride w:ilvl="0"/>
    <w:lvlOverride w:ilvl="1"/>
    <w:lvlOverride w:ilvl="2"/>
    <w:lvlOverride w:ilvl="3"/>
    <w:lvlOverride w:ilvl="4"/>
    <w:lvlOverride w:ilvl="5"/>
    <w:lvlOverride w:ilvl="6"/>
    <w:lvlOverride w:ilvl="7"/>
    <w:lvlOverride w:ilvl="8"/>
  </w:num>
  <w:num w:numId="77" w16cid:durableId="2110932604">
    <w:abstractNumId w:val="15"/>
    <w:lvlOverride w:ilvl="0"/>
    <w:lvlOverride w:ilvl="1"/>
    <w:lvlOverride w:ilvl="2"/>
    <w:lvlOverride w:ilvl="3"/>
    <w:lvlOverride w:ilvl="4"/>
    <w:lvlOverride w:ilvl="5"/>
    <w:lvlOverride w:ilvl="6"/>
    <w:lvlOverride w:ilvl="7"/>
    <w:lvlOverride w:ilvl="8"/>
  </w:num>
  <w:num w:numId="78" w16cid:durableId="804272625">
    <w:abstractNumId w:val="48"/>
  </w:num>
  <w:num w:numId="79" w16cid:durableId="134836450">
    <w:abstractNumId w:val="56"/>
  </w:num>
  <w:num w:numId="80" w16cid:durableId="1446536752">
    <w:abstractNumId w:val="42"/>
  </w:num>
  <w:num w:numId="81" w16cid:durableId="1133601936">
    <w:abstractNumId w:val="26"/>
  </w:num>
  <w:num w:numId="82" w16cid:durableId="995761343">
    <w:abstractNumId w:val="47"/>
    <w:lvlOverride w:ilvl="0"/>
    <w:lvlOverride w:ilvl="1"/>
    <w:lvlOverride w:ilvl="2"/>
    <w:lvlOverride w:ilvl="3"/>
    <w:lvlOverride w:ilvl="4"/>
    <w:lvlOverride w:ilvl="5"/>
    <w:lvlOverride w:ilvl="6"/>
    <w:lvlOverride w:ilvl="7"/>
    <w:lvlOverride w:ilvl="8"/>
  </w:num>
  <w:num w:numId="83" w16cid:durableId="114381585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NjK3sDA1NDQyNTRS0lEKTi0uzszPAykwMqgFAHdsrT0tAAAA"/>
  </w:docVars>
  <w:rsids>
    <w:rsidRoot w:val="00155727"/>
    <w:rsid w:val="00002593"/>
    <w:rsid w:val="000037CA"/>
    <w:rsid w:val="00005AFA"/>
    <w:rsid w:val="00007923"/>
    <w:rsid w:val="00016230"/>
    <w:rsid w:val="00016B9B"/>
    <w:rsid w:val="00017886"/>
    <w:rsid w:val="00021961"/>
    <w:rsid w:val="000251C1"/>
    <w:rsid w:val="00026BE0"/>
    <w:rsid w:val="00030303"/>
    <w:rsid w:val="00030AE1"/>
    <w:rsid w:val="00030B07"/>
    <w:rsid w:val="0003344A"/>
    <w:rsid w:val="00033C65"/>
    <w:rsid w:val="00035D3F"/>
    <w:rsid w:val="00037101"/>
    <w:rsid w:val="00041D66"/>
    <w:rsid w:val="0004243A"/>
    <w:rsid w:val="00046479"/>
    <w:rsid w:val="00046E8D"/>
    <w:rsid w:val="00047FE8"/>
    <w:rsid w:val="0005319B"/>
    <w:rsid w:val="0005574F"/>
    <w:rsid w:val="00055774"/>
    <w:rsid w:val="00057BDC"/>
    <w:rsid w:val="00057C1C"/>
    <w:rsid w:val="00060561"/>
    <w:rsid w:val="000606AF"/>
    <w:rsid w:val="00071B5D"/>
    <w:rsid w:val="00071F69"/>
    <w:rsid w:val="0007471A"/>
    <w:rsid w:val="0007775D"/>
    <w:rsid w:val="00081522"/>
    <w:rsid w:val="000836F4"/>
    <w:rsid w:val="00091614"/>
    <w:rsid w:val="00094B28"/>
    <w:rsid w:val="00095009"/>
    <w:rsid w:val="000A21A4"/>
    <w:rsid w:val="000A280D"/>
    <w:rsid w:val="000B2351"/>
    <w:rsid w:val="000B455E"/>
    <w:rsid w:val="000B4C68"/>
    <w:rsid w:val="000B68CE"/>
    <w:rsid w:val="000C0999"/>
    <w:rsid w:val="000C1090"/>
    <w:rsid w:val="000C1362"/>
    <w:rsid w:val="000C1FD0"/>
    <w:rsid w:val="000C3F69"/>
    <w:rsid w:val="000D300E"/>
    <w:rsid w:val="000D53C0"/>
    <w:rsid w:val="000D5753"/>
    <w:rsid w:val="000D670F"/>
    <w:rsid w:val="000D7516"/>
    <w:rsid w:val="000D78CC"/>
    <w:rsid w:val="000D79A3"/>
    <w:rsid w:val="000E1E18"/>
    <w:rsid w:val="000E1E33"/>
    <w:rsid w:val="000E44DC"/>
    <w:rsid w:val="000E48D9"/>
    <w:rsid w:val="000F13F6"/>
    <w:rsid w:val="000F147B"/>
    <w:rsid w:val="000F2483"/>
    <w:rsid w:val="000F4B10"/>
    <w:rsid w:val="001038B8"/>
    <w:rsid w:val="00103CB5"/>
    <w:rsid w:val="00107A8A"/>
    <w:rsid w:val="00113334"/>
    <w:rsid w:val="0011508B"/>
    <w:rsid w:val="00117154"/>
    <w:rsid w:val="00117A8C"/>
    <w:rsid w:val="0012367C"/>
    <w:rsid w:val="001239DF"/>
    <w:rsid w:val="001303CA"/>
    <w:rsid w:val="00130B9A"/>
    <w:rsid w:val="00135360"/>
    <w:rsid w:val="00137E52"/>
    <w:rsid w:val="00137FE3"/>
    <w:rsid w:val="001438DC"/>
    <w:rsid w:val="00150270"/>
    <w:rsid w:val="00155727"/>
    <w:rsid w:val="00156043"/>
    <w:rsid w:val="001625F6"/>
    <w:rsid w:val="001674A1"/>
    <w:rsid w:val="001704E4"/>
    <w:rsid w:val="0017187C"/>
    <w:rsid w:val="00173090"/>
    <w:rsid w:val="0017622E"/>
    <w:rsid w:val="00177B8D"/>
    <w:rsid w:val="00181960"/>
    <w:rsid w:val="0018735D"/>
    <w:rsid w:val="0019238C"/>
    <w:rsid w:val="00193A10"/>
    <w:rsid w:val="00193A2F"/>
    <w:rsid w:val="00196A74"/>
    <w:rsid w:val="001A39EA"/>
    <w:rsid w:val="001B01EA"/>
    <w:rsid w:val="001B235E"/>
    <w:rsid w:val="001B341A"/>
    <w:rsid w:val="001B3DC8"/>
    <w:rsid w:val="001B404D"/>
    <w:rsid w:val="001C0FF8"/>
    <w:rsid w:val="001C6A70"/>
    <w:rsid w:val="001D035B"/>
    <w:rsid w:val="001D4158"/>
    <w:rsid w:val="001D78C1"/>
    <w:rsid w:val="001F05CF"/>
    <w:rsid w:val="001F1112"/>
    <w:rsid w:val="001F228E"/>
    <w:rsid w:val="001F24F8"/>
    <w:rsid w:val="001F4DB1"/>
    <w:rsid w:val="001F6478"/>
    <w:rsid w:val="001F6BD3"/>
    <w:rsid w:val="001F6F49"/>
    <w:rsid w:val="001F726D"/>
    <w:rsid w:val="0020186E"/>
    <w:rsid w:val="002019AA"/>
    <w:rsid w:val="00201BEF"/>
    <w:rsid w:val="00201D57"/>
    <w:rsid w:val="002035AF"/>
    <w:rsid w:val="0020450B"/>
    <w:rsid w:val="00207C29"/>
    <w:rsid w:val="002124E9"/>
    <w:rsid w:val="00215463"/>
    <w:rsid w:val="00216CCA"/>
    <w:rsid w:val="00221D1E"/>
    <w:rsid w:val="00222CFE"/>
    <w:rsid w:val="00231D4C"/>
    <w:rsid w:val="002352AE"/>
    <w:rsid w:val="0025166C"/>
    <w:rsid w:val="00251A1F"/>
    <w:rsid w:val="00260AA8"/>
    <w:rsid w:val="002611F5"/>
    <w:rsid w:val="00261BD8"/>
    <w:rsid w:val="00262246"/>
    <w:rsid w:val="00262B39"/>
    <w:rsid w:val="002710FD"/>
    <w:rsid w:val="0027318A"/>
    <w:rsid w:val="00274583"/>
    <w:rsid w:val="00274C69"/>
    <w:rsid w:val="00280A7E"/>
    <w:rsid w:val="00284E23"/>
    <w:rsid w:val="00284EB1"/>
    <w:rsid w:val="00290979"/>
    <w:rsid w:val="002933AA"/>
    <w:rsid w:val="00294F97"/>
    <w:rsid w:val="00296BA8"/>
    <w:rsid w:val="00297239"/>
    <w:rsid w:val="002A1C00"/>
    <w:rsid w:val="002A3221"/>
    <w:rsid w:val="002A49FA"/>
    <w:rsid w:val="002A5CBC"/>
    <w:rsid w:val="002A6462"/>
    <w:rsid w:val="002B40BB"/>
    <w:rsid w:val="002B4B48"/>
    <w:rsid w:val="002C30D7"/>
    <w:rsid w:val="002C409F"/>
    <w:rsid w:val="002C4C24"/>
    <w:rsid w:val="002C57EF"/>
    <w:rsid w:val="002D6D79"/>
    <w:rsid w:val="002D7061"/>
    <w:rsid w:val="002E05C7"/>
    <w:rsid w:val="002E58EF"/>
    <w:rsid w:val="002E6D3C"/>
    <w:rsid w:val="002E7B96"/>
    <w:rsid w:val="002F2939"/>
    <w:rsid w:val="002F5753"/>
    <w:rsid w:val="00300DAC"/>
    <w:rsid w:val="00301475"/>
    <w:rsid w:val="0030177F"/>
    <w:rsid w:val="003054A9"/>
    <w:rsid w:val="00305D33"/>
    <w:rsid w:val="00307CE3"/>
    <w:rsid w:val="00313818"/>
    <w:rsid w:val="0031555A"/>
    <w:rsid w:val="0031673F"/>
    <w:rsid w:val="003224D8"/>
    <w:rsid w:val="003302EA"/>
    <w:rsid w:val="00333957"/>
    <w:rsid w:val="00334870"/>
    <w:rsid w:val="00335B51"/>
    <w:rsid w:val="00335D97"/>
    <w:rsid w:val="0033677A"/>
    <w:rsid w:val="00342EC0"/>
    <w:rsid w:val="0034487D"/>
    <w:rsid w:val="00350CAF"/>
    <w:rsid w:val="00352DD4"/>
    <w:rsid w:val="003562F2"/>
    <w:rsid w:val="00357196"/>
    <w:rsid w:val="0036250F"/>
    <w:rsid w:val="00362D6C"/>
    <w:rsid w:val="003647C1"/>
    <w:rsid w:val="00364E10"/>
    <w:rsid w:val="0037504C"/>
    <w:rsid w:val="00383756"/>
    <w:rsid w:val="00383AF6"/>
    <w:rsid w:val="0038570A"/>
    <w:rsid w:val="00386FB5"/>
    <w:rsid w:val="00387AE8"/>
    <w:rsid w:val="00392927"/>
    <w:rsid w:val="00394D01"/>
    <w:rsid w:val="00396E43"/>
    <w:rsid w:val="003A00A6"/>
    <w:rsid w:val="003A277E"/>
    <w:rsid w:val="003A76A7"/>
    <w:rsid w:val="003A78C2"/>
    <w:rsid w:val="003B15E1"/>
    <w:rsid w:val="003B284C"/>
    <w:rsid w:val="003B2BB8"/>
    <w:rsid w:val="003B646B"/>
    <w:rsid w:val="003C2D35"/>
    <w:rsid w:val="003C31FE"/>
    <w:rsid w:val="003C512A"/>
    <w:rsid w:val="003C712F"/>
    <w:rsid w:val="003D68D5"/>
    <w:rsid w:val="003E4580"/>
    <w:rsid w:val="003E4B5E"/>
    <w:rsid w:val="003E6609"/>
    <w:rsid w:val="003F2825"/>
    <w:rsid w:val="003F2B79"/>
    <w:rsid w:val="00402416"/>
    <w:rsid w:val="00403590"/>
    <w:rsid w:val="00403C37"/>
    <w:rsid w:val="00404596"/>
    <w:rsid w:val="00407D2C"/>
    <w:rsid w:val="0041098C"/>
    <w:rsid w:val="00410DE8"/>
    <w:rsid w:val="00410FE0"/>
    <w:rsid w:val="00411541"/>
    <w:rsid w:val="00412CF7"/>
    <w:rsid w:val="0041690C"/>
    <w:rsid w:val="00417A6A"/>
    <w:rsid w:val="004219A7"/>
    <w:rsid w:val="00423F3F"/>
    <w:rsid w:val="004240D0"/>
    <w:rsid w:val="00424122"/>
    <w:rsid w:val="00425226"/>
    <w:rsid w:val="00425323"/>
    <w:rsid w:val="00425BB7"/>
    <w:rsid w:val="00426A2A"/>
    <w:rsid w:val="00427FA5"/>
    <w:rsid w:val="00427FC9"/>
    <w:rsid w:val="00431E6E"/>
    <w:rsid w:val="00432B6B"/>
    <w:rsid w:val="00433CDF"/>
    <w:rsid w:val="004349A2"/>
    <w:rsid w:val="00434EAD"/>
    <w:rsid w:val="00441DFE"/>
    <w:rsid w:val="00443EB2"/>
    <w:rsid w:val="00450235"/>
    <w:rsid w:val="00452748"/>
    <w:rsid w:val="004545FA"/>
    <w:rsid w:val="00460448"/>
    <w:rsid w:val="00461049"/>
    <w:rsid w:val="00462DF6"/>
    <w:rsid w:val="00464349"/>
    <w:rsid w:val="00465621"/>
    <w:rsid w:val="00465C0B"/>
    <w:rsid w:val="00465DA7"/>
    <w:rsid w:val="00466628"/>
    <w:rsid w:val="00471681"/>
    <w:rsid w:val="00472865"/>
    <w:rsid w:val="00477B2B"/>
    <w:rsid w:val="0048166F"/>
    <w:rsid w:val="004818F1"/>
    <w:rsid w:val="00483AD1"/>
    <w:rsid w:val="0048658A"/>
    <w:rsid w:val="00490CBF"/>
    <w:rsid w:val="00491D85"/>
    <w:rsid w:val="004958D8"/>
    <w:rsid w:val="004A16C9"/>
    <w:rsid w:val="004B0F5D"/>
    <w:rsid w:val="004B17EB"/>
    <w:rsid w:val="004B2688"/>
    <w:rsid w:val="004B4E60"/>
    <w:rsid w:val="004B5B8A"/>
    <w:rsid w:val="004C0E87"/>
    <w:rsid w:val="004C28DD"/>
    <w:rsid w:val="004C4830"/>
    <w:rsid w:val="004C584C"/>
    <w:rsid w:val="004D156F"/>
    <w:rsid w:val="004D1F71"/>
    <w:rsid w:val="004D2FAC"/>
    <w:rsid w:val="004D45AC"/>
    <w:rsid w:val="004D60C3"/>
    <w:rsid w:val="004E0F29"/>
    <w:rsid w:val="004E4AC7"/>
    <w:rsid w:val="004F2E13"/>
    <w:rsid w:val="004F4CAF"/>
    <w:rsid w:val="004F5B5E"/>
    <w:rsid w:val="004F6EDB"/>
    <w:rsid w:val="004F719F"/>
    <w:rsid w:val="00502664"/>
    <w:rsid w:val="00504028"/>
    <w:rsid w:val="00506BBD"/>
    <w:rsid w:val="00507250"/>
    <w:rsid w:val="0052333F"/>
    <w:rsid w:val="00526B46"/>
    <w:rsid w:val="005273EC"/>
    <w:rsid w:val="00527BDE"/>
    <w:rsid w:val="00531325"/>
    <w:rsid w:val="00532294"/>
    <w:rsid w:val="00533136"/>
    <w:rsid w:val="00536E14"/>
    <w:rsid w:val="00537F9D"/>
    <w:rsid w:val="00543783"/>
    <w:rsid w:val="0054394D"/>
    <w:rsid w:val="00545C1F"/>
    <w:rsid w:val="005528A9"/>
    <w:rsid w:val="00556C56"/>
    <w:rsid w:val="0056046C"/>
    <w:rsid w:val="00580C72"/>
    <w:rsid w:val="0058356B"/>
    <w:rsid w:val="00583F32"/>
    <w:rsid w:val="005844FA"/>
    <w:rsid w:val="005867B3"/>
    <w:rsid w:val="00586EB5"/>
    <w:rsid w:val="00587519"/>
    <w:rsid w:val="00591871"/>
    <w:rsid w:val="00595CA4"/>
    <w:rsid w:val="005977CA"/>
    <w:rsid w:val="005A08AE"/>
    <w:rsid w:val="005A2128"/>
    <w:rsid w:val="005A4EF5"/>
    <w:rsid w:val="005A6D2F"/>
    <w:rsid w:val="005B0212"/>
    <w:rsid w:val="005B5975"/>
    <w:rsid w:val="005B6890"/>
    <w:rsid w:val="005B6D7F"/>
    <w:rsid w:val="005C2621"/>
    <w:rsid w:val="005C29B3"/>
    <w:rsid w:val="005C306A"/>
    <w:rsid w:val="005C42B4"/>
    <w:rsid w:val="005C48C8"/>
    <w:rsid w:val="005D1104"/>
    <w:rsid w:val="005D43F2"/>
    <w:rsid w:val="005D6003"/>
    <w:rsid w:val="005D633C"/>
    <w:rsid w:val="005E2EFC"/>
    <w:rsid w:val="005E617B"/>
    <w:rsid w:val="005F7BA8"/>
    <w:rsid w:val="006017C3"/>
    <w:rsid w:val="00602C2B"/>
    <w:rsid w:val="00613F85"/>
    <w:rsid w:val="006173D6"/>
    <w:rsid w:val="00630E6C"/>
    <w:rsid w:val="00633BD7"/>
    <w:rsid w:val="00641AC9"/>
    <w:rsid w:val="00642303"/>
    <w:rsid w:val="00645CB4"/>
    <w:rsid w:val="00645F78"/>
    <w:rsid w:val="00647FA6"/>
    <w:rsid w:val="0065195A"/>
    <w:rsid w:val="00652E9B"/>
    <w:rsid w:val="0065705F"/>
    <w:rsid w:val="00657D17"/>
    <w:rsid w:val="00660C87"/>
    <w:rsid w:val="006633EA"/>
    <w:rsid w:val="00666425"/>
    <w:rsid w:val="00670AB1"/>
    <w:rsid w:val="00674FF0"/>
    <w:rsid w:val="00684118"/>
    <w:rsid w:val="00685600"/>
    <w:rsid w:val="00685E20"/>
    <w:rsid w:val="0069029B"/>
    <w:rsid w:val="00693829"/>
    <w:rsid w:val="00694EC9"/>
    <w:rsid w:val="006A4834"/>
    <w:rsid w:val="006A5309"/>
    <w:rsid w:val="006A5BE4"/>
    <w:rsid w:val="006A625B"/>
    <w:rsid w:val="006B0736"/>
    <w:rsid w:val="006B1147"/>
    <w:rsid w:val="006B172D"/>
    <w:rsid w:val="006B5321"/>
    <w:rsid w:val="006C2FE0"/>
    <w:rsid w:val="006C3088"/>
    <w:rsid w:val="006D1387"/>
    <w:rsid w:val="006D54FB"/>
    <w:rsid w:val="006D5AEC"/>
    <w:rsid w:val="006D77BD"/>
    <w:rsid w:val="006E00C0"/>
    <w:rsid w:val="006E61A0"/>
    <w:rsid w:val="006E6A3B"/>
    <w:rsid w:val="006E7B0D"/>
    <w:rsid w:val="006F37ED"/>
    <w:rsid w:val="006F4948"/>
    <w:rsid w:val="007022A8"/>
    <w:rsid w:val="00707D29"/>
    <w:rsid w:val="00710DE6"/>
    <w:rsid w:val="00712B89"/>
    <w:rsid w:val="00712BCD"/>
    <w:rsid w:val="007146BD"/>
    <w:rsid w:val="00715BAF"/>
    <w:rsid w:val="00720B03"/>
    <w:rsid w:val="0072203B"/>
    <w:rsid w:val="00726EEC"/>
    <w:rsid w:val="00732528"/>
    <w:rsid w:val="007333AB"/>
    <w:rsid w:val="00734614"/>
    <w:rsid w:val="0074347F"/>
    <w:rsid w:val="00746F4A"/>
    <w:rsid w:val="00750735"/>
    <w:rsid w:val="007523FD"/>
    <w:rsid w:val="00760C2E"/>
    <w:rsid w:val="00761854"/>
    <w:rsid w:val="00766AD2"/>
    <w:rsid w:val="00766FA6"/>
    <w:rsid w:val="00767E26"/>
    <w:rsid w:val="0077141B"/>
    <w:rsid w:val="007776B7"/>
    <w:rsid w:val="00782F2C"/>
    <w:rsid w:val="00783722"/>
    <w:rsid w:val="007845C6"/>
    <w:rsid w:val="00784E94"/>
    <w:rsid w:val="007918AB"/>
    <w:rsid w:val="00793508"/>
    <w:rsid w:val="0079502F"/>
    <w:rsid w:val="007952D7"/>
    <w:rsid w:val="00796DD7"/>
    <w:rsid w:val="007A0635"/>
    <w:rsid w:val="007A1461"/>
    <w:rsid w:val="007A389B"/>
    <w:rsid w:val="007A5535"/>
    <w:rsid w:val="007A5E70"/>
    <w:rsid w:val="007B14EE"/>
    <w:rsid w:val="007B1B92"/>
    <w:rsid w:val="007B49B2"/>
    <w:rsid w:val="007B5A62"/>
    <w:rsid w:val="007C1670"/>
    <w:rsid w:val="007C365D"/>
    <w:rsid w:val="007C48E8"/>
    <w:rsid w:val="007C4D1A"/>
    <w:rsid w:val="007C7F33"/>
    <w:rsid w:val="007D159A"/>
    <w:rsid w:val="007D1AAF"/>
    <w:rsid w:val="007D215E"/>
    <w:rsid w:val="007D524D"/>
    <w:rsid w:val="007D71AE"/>
    <w:rsid w:val="007E4083"/>
    <w:rsid w:val="007E6745"/>
    <w:rsid w:val="00801582"/>
    <w:rsid w:val="00810C7E"/>
    <w:rsid w:val="008110AE"/>
    <w:rsid w:val="008122F1"/>
    <w:rsid w:val="0081290A"/>
    <w:rsid w:val="00820272"/>
    <w:rsid w:val="008238D7"/>
    <w:rsid w:val="0082651E"/>
    <w:rsid w:val="008269CF"/>
    <w:rsid w:val="008315C8"/>
    <w:rsid w:val="008318C4"/>
    <w:rsid w:val="008320C7"/>
    <w:rsid w:val="00834F2A"/>
    <w:rsid w:val="00842A9B"/>
    <w:rsid w:val="00842F5F"/>
    <w:rsid w:val="00844D7B"/>
    <w:rsid w:val="00845C30"/>
    <w:rsid w:val="00845E69"/>
    <w:rsid w:val="00854497"/>
    <w:rsid w:val="00863D8B"/>
    <w:rsid w:val="00865AD9"/>
    <w:rsid w:val="00871072"/>
    <w:rsid w:val="00871E0F"/>
    <w:rsid w:val="008811E5"/>
    <w:rsid w:val="00885CD7"/>
    <w:rsid w:val="00885E05"/>
    <w:rsid w:val="00887E99"/>
    <w:rsid w:val="00895AF7"/>
    <w:rsid w:val="00896392"/>
    <w:rsid w:val="008A0F86"/>
    <w:rsid w:val="008A2188"/>
    <w:rsid w:val="008A285B"/>
    <w:rsid w:val="008A32B7"/>
    <w:rsid w:val="008A4BB5"/>
    <w:rsid w:val="008A57A8"/>
    <w:rsid w:val="008A65BF"/>
    <w:rsid w:val="008B175E"/>
    <w:rsid w:val="008B54B3"/>
    <w:rsid w:val="008D21AC"/>
    <w:rsid w:val="008D7A0E"/>
    <w:rsid w:val="008E756D"/>
    <w:rsid w:val="008F2041"/>
    <w:rsid w:val="008F38F1"/>
    <w:rsid w:val="008F6108"/>
    <w:rsid w:val="008F6E10"/>
    <w:rsid w:val="00902D90"/>
    <w:rsid w:val="009073E0"/>
    <w:rsid w:val="00907B5C"/>
    <w:rsid w:val="00911A5A"/>
    <w:rsid w:val="00914383"/>
    <w:rsid w:val="00916A63"/>
    <w:rsid w:val="00920086"/>
    <w:rsid w:val="009259CF"/>
    <w:rsid w:val="0093185F"/>
    <w:rsid w:val="0093503A"/>
    <w:rsid w:val="0093541D"/>
    <w:rsid w:val="009473E1"/>
    <w:rsid w:val="009543D0"/>
    <w:rsid w:val="0095534D"/>
    <w:rsid w:val="009636EC"/>
    <w:rsid w:val="009663D7"/>
    <w:rsid w:val="00966C42"/>
    <w:rsid w:val="00977B4B"/>
    <w:rsid w:val="00980681"/>
    <w:rsid w:val="009808F0"/>
    <w:rsid w:val="009814E4"/>
    <w:rsid w:val="00984E06"/>
    <w:rsid w:val="00985599"/>
    <w:rsid w:val="00994722"/>
    <w:rsid w:val="009953CC"/>
    <w:rsid w:val="00996724"/>
    <w:rsid w:val="009A1A14"/>
    <w:rsid w:val="009A4CC9"/>
    <w:rsid w:val="009A60E8"/>
    <w:rsid w:val="009A6EA3"/>
    <w:rsid w:val="009B15E9"/>
    <w:rsid w:val="009B5758"/>
    <w:rsid w:val="009C1801"/>
    <w:rsid w:val="009D0D7F"/>
    <w:rsid w:val="009D17C3"/>
    <w:rsid w:val="009D3A7A"/>
    <w:rsid w:val="009D47D4"/>
    <w:rsid w:val="009E04BA"/>
    <w:rsid w:val="009E077F"/>
    <w:rsid w:val="009E1EE5"/>
    <w:rsid w:val="009E3DB1"/>
    <w:rsid w:val="009E7928"/>
    <w:rsid w:val="009F1B62"/>
    <w:rsid w:val="009F549D"/>
    <w:rsid w:val="009F60CF"/>
    <w:rsid w:val="00A03D13"/>
    <w:rsid w:val="00A041A6"/>
    <w:rsid w:val="00A11065"/>
    <w:rsid w:val="00A1703A"/>
    <w:rsid w:val="00A201F9"/>
    <w:rsid w:val="00A202C4"/>
    <w:rsid w:val="00A20DC4"/>
    <w:rsid w:val="00A21FF1"/>
    <w:rsid w:val="00A223C7"/>
    <w:rsid w:val="00A22521"/>
    <w:rsid w:val="00A25D60"/>
    <w:rsid w:val="00A309C3"/>
    <w:rsid w:val="00A35902"/>
    <w:rsid w:val="00A35A6F"/>
    <w:rsid w:val="00A36ECD"/>
    <w:rsid w:val="00A37E11"/>
    <w:rsid w:val="00A4473B"/>
    <w:rsid w:val="00A5023D"/>
    <w:rsid w:val="00A51DB1"/>
    <w:rsid w:val="00A549A4"/>
    <w:rsid w:val="00A54A80"/>
    <w:rsid w:val="00A55AEA"/>
    <w:rsid w:val="00A602E6"/>
    <w:rsid w:val="00A64DD4"/>
    <w:rsid w:val="00A64E3F"/>
    <w:rsid w:val="00A674B3"/>
    <w:rsid w:val="00A713EF"/>
    <w:rsid w:val="00A72396"/>
    <w:rsid w:val="00A739EB"/>
    <w:rsid w:val="00A7443B"/>
    <w:rsid w:val="00A77EBC"/>
    <w:rsid w:val="00A80B5F"/>
    <w:rsid w:val="00A847CB"/>
    <w:rsid w:val="00A85D9A"/>
    <w:rsid w:val="00A8607D"/>
    <w:rsid w:val="00A90879"/>
    <w:rsid w:val="00A90BED"/>
    <w:rsid w:val="00A9258D"/>
    <w:rsid w:val="00A95060"/>
    <w:rsid w:val="00A953D1"/>
    <w:rsid w:val="00AA50AF"/>
    <w:rsid w:val="00AA67CD"/>
    <w:rsid w:val="00AB0878"/>
    <w:rsid w:val="00AB1A2B"/>
    <w:rsid w:val="00AB2074"/>
    <w:rsid w:val="00AC07AA"/>
    <w:rsid w:val="00AC3492"/>
    <w:rsid w:val="00AC4199"/>
    <w:rsid w:val="00AD5010"/>
    <w:rsid w:val="00AE188C"/>
    <w:rsid w:val="00AE38B8"/>
    <w:rsid w:val="00AE3AD7"/>
    <w:rsid w:val="00AE3B8E"/>
    <w:rsid w:val="00AE4409"/>
    <w:rsid w:val="00AE6363"/>
    <w:rsid w:val="00AE72C7"/>
    <w:rsid w:val="00AF2274"/>
    <w:rsid w:val="00AF228D"/>
    <w:rsid w:val="00AF29DB"/>
    <w:rsid w:val="00AF4FCC"/>
    <w:rsid w:val="00AF53E2"/>
    <w:rsid w:val="00AF680A"/>
    <w:rsid w:val="00AF716E"/>
    <w:rsid w:val="00B00A0F"/>
    <w:rsid w:val="00B01325"/>
    <w:rsid w:val="00B0167B"/>
    <w:rsid w:val="00B0205D"/>
    <w:rsid w:val="00B03802"/>
    <w:rsid w:val="00B0653C"/>
    <w:rsid w:val="00B17B44"/>
    <w:rsid w:val="00B31CE6"/>
    <w:rsid w:val="00B32722"/>
    <w:rsid w:val="00B36ADF"/>
    <w:rsid w:val="00B375F9"/>
    <w:rsid w:val="00B407D8"/>
    <w:rsid w:val="00B40A1C"/>
    <w:rsid w:val="00B42BE5"/>
    <w:rsid w:val="00B50C3A"/>
    <w:rsid w:val="00B51C2E"/>
    <w:rsid w:val="00B56D71"/>
    <w:rsid w:val="00B60210"/>
    <w:rsid w:val="00B61101"/>
    <w:rsid w:val="00B62231"/>
    <w:rsid w:val="00B62635"/>
    <w:rsid w:val="00B62DE1"/>
    <w:rsid w:val="00B64846"/>
    <w:rsid w:val="00B67C7D"/>
    <w:rsid w:val="00B7183F"/>
    <w:rsid w:val="00B7419D"/>
    <w:rsid w:val="00B756C3"/>
    <w:rsid w:val="00B76B07"/>
    <w:rsid w:val="00B81B24"/>
    <w:rsid w:val="00B83268"/>
    <w:rsid w:val="00B90A57"/>
    <w:rsid w:val="00B96465"/>
    <w:rsid w:val="00BA2ADD"/>
    <w:rsid w:val="00BB1CD2"/>
    <w:rsid w:val="00BD000E"/>
    <w:rsid w:val="00BD08DD"/>
    <w:rsid w:val="00BD0CB4"/>
    <w:rsid w:val="00BD1FD5"/>
    <w:rsid w:val="00BD3C2C"/>
    <w:rsid w:val="00BE2DDB"/>
    <w:rsid w:val="00BE51C1"/>
    <w:rsid w:val="00BE693C"/>
    <w:rsid w:val="00BF2105"/>
    <w:rsid w:val="00BF5AB1"/>
    <w:rsid w:val="00BF5E1E"/>
    <w:rsid w:val="00BF61FD"/>
    <w:rsid w:val="00BF65A8"/>
    <w:rsid w:val="00BF6AB9"/>
    <w:rsid w:val="00C03FA3"/>
    <w:rsid w:val="00C062BD"/>
    <w:rsid w:val="00C07148"/>
    <w:rsid w:val="00C1384F"/>
    <w:rsid w:val="00C13C22"/>
    <w:rsid w:val="00C16DB1"/>
    <w:rsid w:val="00C1770D"/>
    <w:rsid w:val="00C2415C"/>
    <w:rsid w:val="00C31B09"/>
    <w:rsid w:val="00C34C82"/>
    <w:rsid w:val="00C34FF9"/>
    <w:rsid w:val="00C43DE4"/>
    <w:rsid w:val="00C44255"/>
    <w:rsid w:val="00C44C78"/>
    <w:rsid w:val="00C532A7"/>
    <w:rsid w:val="00C54027"/>
    <w:rsid w:val="00C561D2"/>
    <w:rsid w:val="00C57466"/>
    <w:rsid w:val="00C6132A"/>
    <w:rsid w:val="00C63173"/>
    <w:rsid w:val="00C63CC7"/>
    <w:rsid w:val="00C666E5"/>
    <w:rsid w:val="00C66F81"/>
    <w:rsid w:val="00C70257"/>
    <w:rsid w:val="00C73E59"/>
    <w:rsid w:val="00C74C2A"/>
    <w:rsid w:val="00C775BC"/>
    <w:rsid w:val="00C77BA0"/>
    <w:rsid w:val="00C81658"/>
    <w:rsid w:val="00C81FCB"/>
    <w:rsid w:val="00C91B5C"/>
    <w:rsid w:val="00CA0783"/>
    <w:rsid w:val="00CA1D07"/>
    <w:rsid w:val="00CA1D7B"/>
    <w:rsid w:val="00CA2B05"/>
    <w:rsid w:val="00CA2EA5"/>
    <w:rsid w:val="00CA43BD"/>
    <w:rsid w:val="00CA4F40"/>
    <w:rsid w:val="00CA74AE"/>
    <w:rsid w:val="00CA74F2"/>
    <w:rsid w:val="00CB3CE7"/>
    <w:rsid w:val="00CB58C7"/>
    <w:rsid w:val="00CC325E"/>
    <w:rsid w:val="00CC3FA6"/>
    <w:rsid w:val="00CC440D"/>
    <w:rsid w:val="00CC4825"/>
    <w:rsid w:val="00CC679B"/>
    <w:rsid w:val="00CC6F3B"/>
    <w:rsid w:val="00CC7EE1"/>
    <w:rsid w:val="00CD094F"/>
    <w:rsid w:val="00CD393E"/>
    <w:rsid w:val="00CE31E9"/>
    <w:rsid w:val="00CE3567"/>
    <w:rsid w:val="00CE701E"/>
    <w:rsid w:val="00CF0549"/>
    <w:rsid w:val="00D110CF"/>
    <w:rsid w:val="00D13E20"/>
    <w:rsid w:val="00D14F05"/>
    <w:rsid w:val="00D2088A"/>
    <w:rsid w:val="00D21CBD"/>
    <w:rsid w:val="00D3279A"/>
    <w:rsid w:val="00D32E51"/>
    <w:rsid w:val="00D37286"/>
    <w:rsid w:val="00D41147"/>
    <w:rsid w:val="00D45287"/>
    <w:rsid w:val="00D56D3A"/>
    <w:rsid w:val="00D60264"/>
    <w:rsid w:val="00D72BC3"/>
    <w:rsid w:val="00D75ABF"/>
    <w:rsid w:val="00D776CE"/>
    <w:rsid w:val="00D77F52"/>
    <w:rsid w:val="00D808E7"/>
    <w:rsid w:val="00D8113D"/>
    <w:rsid w:val="00D81258"/>
    <w:rsid w:val="00D83886"/>
    <w:rsid w:val="00D8421B"/>
    <w:rsid w:val="00D87120"/>
    <w:rsid w:val="00D874CC"/>
    <w:rsid w:val="00D904D1"/>
    <w:rsid w:val="00D96E0A"/>
    <w:rsid w:val="00DA0D2F"/>
    <w:rsid w:val="00DA253B"/>
    <w:rsid w:val="00DB3568"/>
    <w:rsid w:val="00DB53BE"/>
    <w:rsid w:val="00DC3AEF"/>
    <w:rsid w:val="00DC50A0"/>
    <w:rsid w:val="00DD0CBA"/>
    <w:rsid w:val="00DD172A"/>
    <w:rsid w:val="00DD1867"/>
    <w:rsid w:val="00DD18F5"/>
    <w:rsid w:val="00DD21AC"/>
    <w:rsid w:val="00DD2992"/>
    <w:rsid w:val="00DD2A2A"/>
    <w:rsid w:val="00DD2BF1"/>
    <w:rsid w:val="00DD377D"/>
    <w:rsid w:val="00DD4A1B"/>
    <w:rsid w:val="00DD4EC0"/>
    <w:rsid w:val="00DD5C69"/>
    <w:rsid w:val="00DD71C9"/>
    <w:rsid w:val="00DE01BE"/>
    <w:rsid w:val="00DE03F0"/>
    <w:rsid w:val="00DE6C1F"/>
    <w:rsid w:val="00DF20E7"/>
    <w:rsid w:val="00DF43DA"/>
    <w:rsid w:val="00DF6C90"/>
    <w:rsid w:val="00E00EDA"/>
    <w:rsid w:val="00E044CD"/>
    <w:rsid w:val="00E04D91"/>
    <w:rsid w:val="00E12630"/>
    <w:rsid w:val="00E12E5A"/>
    <w:rsid w:val="00E13C47"/>
    <w:rsid w:val="00E14EC3"/>
    <w:rsid w:val="00E155F0"/>
    <w:rsid w:val="00E20F0A"/>
    <w:rsid w:val="00E21862"/>
    <w:rsid w:val="00E22C37"/>
    <w:rsid w:val="00E27FF1"/>
    <w:rsid w:val="00E377B8"/>
    <w:rsid w:val="00E41712"/>
    <w:rsid w:val="00E4204C"/>
    <w:rsid w:val="00E43572"/>
    <w:rsid w:val="00E4673F"/>
    <w:rsid w:val="00E51E07"/>
    <w:rsid w:val="00E5207C"/>
    <w:rsid w:val="00E52CF8"/>
    <w:rsid w:val="00E5307A"/>
    <w:rsid w:val="00E6259C"/>
    <w:rsid w:val="00E63E0A"/>
    <w:rsid w:val="00E6480D"/>
    <w:rsid w:val="00E64F09"/>
    <w:rsid w:val="00E65F2B"/>
    <w:rsid w:val="00E663F8"/>
    <w:rsid w:val="00E668D4"/>
    <w:rsid w:val="00E72167"/>
    <w:rsid w:val="00E76ADA"/>
    <w:rsid w:val="00E8142F"/>
    <w:rsid w:val="00E81E8E"/>
    <w:rsid w:val="00E83241"/>
    <w:rsid w:val="00E90BA6"/>
    <w:rsid w:val="00E923D1"/>
    <w:rsid w:val="00E96C68"/>
    <w:rsid w:val="00EA0D4D"/>
    <w:rsid w:val="00EA5AA2"/>
    <w:rsid w:val="00EA68C8"/>
    <w:rsid w:val="00EB0D22"/>
    <w:rsid w:val="00EB35E0"/>
    <w:rsid w:val="00EB38F7"/>
    <w:rsid w:val="00EB564D"/>
    <w:rsid w:val="00EC2B8A"/>
    <w:rsid w:val="00EC5534"/>
    <w:rsid w:val="00EC78A8"/>
    <w:rsid w:val="00ED3758"/>
    <w:rsid w:val="00ED3C0E"/>
    <w:rsid w:val="00ED503C"/>
    <w:rsid w:val="00EE1089"/>
    <w:rsid w:val="00EE11D8"/>
    <w:rsid w:val="00EE3EFB"/>
    <w:rsid w:val="00EE79D4"/>
    <w:rsid w:val="00EF0221"/>
    <w:rsid w:val="00EF4671"/>
    <w:rsid w:val="00F01C58"/>
    <w:rsid w:val="00F0465A"/>
    <w:rsid w:val="00F0604E"/>
    <w:rsid w:val="00F10E14"/>
    <w:rsid w:val="00F13428"/>
    <w:rsid w:val="00F13CF9"/>
    <w:rsid w:val="00F14F8A"/>
    <w:rsid w:val="00F1510A"/>
    <w:rsid w:val="00F22009"/>
    <w:rsid w:val="00F229D2"/>
    <w:rsid w:val="00F23CA8"/>
    <w:rsid w:val="00F25E56"/>
    <w:rsid w:val="00F36094"/>
    <w:rsid w:val="00F379CF"/>
    <w:rsid w:val="00F42B78"/>
    <w:rsid w:val="00F44874"/>
    <w:rsid w:val="00F46EC1"/>
    <w:rsid w:val="00F53483"/>
    <w:rsid w:val="00F57A24"/>
    <w:rsid w:val="00F61D97"/>
    <w:rsid w:val="00F63CAB"/>
    <w:rsid w:val="00F709F2"/>
    <w:rsid w:val="00F70F66"/>
    <w:rsid w:val="00F715C5"/>
    <w:rsid w:val="00F718A0"/>
    <w:rsid w:val="00F72FC5"/>
    <w:rsid w:val="00F73968"/>
    <w:rsid w:val="00F73FA7"/>
    <w:rsid w:val="00F77AB1"/>
    <w:rsid w:val="00F80827"/>
    <w:rsid w:val="00F822DD"/>
    <w:rsid w:val="00F83918"/>
    <w:rsid w:val="00F84DE0"/>
    <w:rsid w:val="00F91997"/>
    <w:rsid w:val="00F922EB"/>
    <w:rsid w:val="00F97710"/>
    <w:rsid w:val="00F97D62"/>
    <w:rsid w:val="00FA118F"/>
    <w:rsid w:val="00FA197E"/>
    <w:rsid w:val="00FA53FD"/>
    <w:rsid w:val="00FB62E6"/>
    <w:rsid w:val="00FB68FA"/>
    <w:rsid w:val="00FC2058"/>
    <w:rsid w:val="00FC408E"/>
    <w:rsid w:val="00FC48DD"/>
    <w:rsid w:val="00FC5357"/>
    <w:rsid w:val="00FD4383"/>
    <w:rsid w:val="00FE3E35"/>
    <w:rsid w:val="00FF179D"/>
    <w:rsid w:val="00FF2FE6"/>
    <w:rsid w:val="00FF5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E3523"/>
  <w15:docId w15:val="{90DD2071-A45E-41B0-8834-8A19D581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27"/>
    <w:pPr>
      <w:spacing w:after="0" w:line="240" w:lineRule="auto"/>
    </w:pPr>
    <w:rPr>
      <w:rFonts w:ascii="Calibri" w:eastAsia="Calibri" w:hAnsi="Calibri" w:cs="Calibri"/>
      <w:color w:val="000000"/>
      <w:kern w:val="24"/>
    </w:rPr>
  </w:style>
  <w:style w:type="paragraph" w:styleId="Heading1">
    <w:name w:val="heading 1"/>
    <w:basedOn w:val="Normal"/>
    <w:link w:val="Heading1Char"/>
    <w:uiPriority w:val="9"/>
    <w:qFormat/>
    <w:rsid w:val="0048166F"/>
    <w:pPr>
      <w:widowControl w:val="0"/>
      <w:autoSpaceDE w:val="0"/>
      <w:autoSpaceDN w:val="0"/>
      <w:ind w:left="120"/>
      <w:outlineLvl w:val="0"/>
    </w:pPr>
    <w:rPr>
      <w:rFonts w:ascii="Times New Roman" w:eastAsia="Times New Roman" w:hAnsi="Times New Roman" w:cs="Times New Roman"/>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727"/>
    <w:rPr>
      <w:color w:val="0000FF"/>
      <w:u w:val="single"/>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Colorful List - Accent 11,Bullet"/>
    <w:basedOn w:val="Normal"/>
    <w:link w:val="ListParagraphChar"/>
    <w:uiPriority w:val="34"/>
    <w:qFormat/>
    <w:rsid w:val="00155727"/>
    <w:pPr>
      <w:spacing w:after="200" w:line="276" w:lineRule="auto"/>
      <w:ind w:left="720"/>
      <w:contextualSpacing/>
    </w:pPr>
    <w:rPr>
      <w:rFonts w:ascii="Times New Roman" w:hAnsi="Times New Roman" w:cs="Times New Roman"/>
      <w:sz w:val="24"/>
      <w:szCs w:val="24"/>
    </w:rPr>
  </w:style>
  <w:style w:type="paragraph" w:customStyle="1" w:styleId="Body1">
    <w:name w:val="Body 1"/>
    <w:rsid w:val="00155727"/>
    <w:pPr>
      <w:suppressAutoHyphens/>
      <w:spacing w:after="0" w:line="240" w:lineRule="auto"/>
    </w:pPr>
    <w:rPr>
      <w:rFonts w:ascii="Times New Roman" w:eastAsia="Arial Unicode MS" w:hAnsi="Times New Roman" w:cs="Times New Roman"/>
      <w:color w:val="000000"/>
      <w:kern w:val="1"/>
      <w:sz w:val="24"/>
      <w:szCs w:val="24"/>
      <w:lang w:eastAsia="ar-SA"/>
    </w:rPr>
  </w:style>
  <w:style w:type="paragraph" w:styleId="Header">
    <w:name w:val="header"/>
    <w:basedOn w:val="Normal"/>
    <w:link w:val="HeaderChar"/>
    <w:uiPriority w:val="99"/>
    <w:unhideWhenUsed/>
    <w:rsid w:val="00155727"/>
    <w:pPr>
      <w:tabs>
        <w:tab w:val="center" w:pos="4680"/>
        <w:tab w:val="right" w:pos="9360"/>
      </w:tabs>
    </w:pPr>
  </w:style>
  <w:style w:type="character" w:customStyle="1" w:styleId="HeaderChar">
    <w:name w:val="Header Char"/>
    <w:basedOn w:val="DefaultParagraphFont"/>
    <w:link w:val="Header"/>
    <w:uiPriority w:val="99"/>
    <w:rsid w:val="00155727"/>
    <w:rPr>
      <w:rFonts w:ascii="Calibri" w:eastAsia="Calibri" w:hAnsi="Calibri" w:cs="Calibri"/>
      <w:color w:val="000000"/>
      <w:kern w:val="24"/>
    </w:rPr>
  </w:style>
  <w:style w:type="paragraph" w:styleId="Footer">
    <w:name w:val="footer"/>
    <w:basedOn w:val="Normal"/>
    <w:link w:val="FooterChar"/>
    <w:uiPriority w:val="99"/>
    <w:unhideWhenUsed/>
    <w:rsid w:val="00155727"/>
    <w:pPr>
      <w:tabs>
        <w:tab w:val="center" w:pos="4680"/>
        <w:tab w:val="right" w:pos="9360"/>
      </w:tabs>
    </w:pPr>
  </w:style>
  <w:style w:type="character" w:customStyle="1" w:styleId="FooterChar">
    <w:name w:val="Footer Char"/>
    <w:basedOn w:val="DefaultParagraphFont"/>
    <w:link w:val="Footer"/>
    <w:uiPriority w:val="99"/>
    <w:rsid w:val="00155727"/>
    <w:rPr>
      <w:rFonts w:ascii="Calibri" w:eastAsia="Calibri" w:hAnsi="Calibri" w:cs="Calibri"/>
      <w:color w:val="000000"/>
      <w:kern w:val="24"/>
    </w:rPr>
  </w:style>
  <w:style w:type="table" w:styleId="TableGrid">
    <w:name w:val="Table Grid"/>
    <w:basedOn w:val="TableNormal"/>
    <w:uiPriority w:val="39"/>
    <w:rsid w:val="00155727"/>
    <w:pPr>
      <w:spacing w:after="0" w:line="240" w:lineRule="auto"/>
    </w:pPr>
    <w:rPr>
      <w:rFonts w:ascii="Times New Roman" w:eastAsia="Calibri" w:hAnsi="Times New Roman" w:cs="Times New Roman"/>
      <w:color w:val="000000"/>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155727"/>
    <w:rPr>
      <w:rFonts w:ascii="Times New Roman" w:eastAsia="Calibri" w:hAnsi="Times New Roman" w:cs="Times New Roman"/>
      <w:color w:val="000000"/>
      <w:kern w:val="24"/>
      <w:sz w:val="24"/>
      <w:szCs w:val="24"/>
    </w:rPr>
  </w:style>
  <w:style w:type="paragraph" w:customStyle="1" w:styleId="paragraph">
    <w:name w:val="paragraph"/>
    <w:basedOn w:val="Normal"/>
    <w:rsid w:val="00155727"/>
    <w:pPr>
      <w:spacing w:before="100" w:beforeAutospacing="1" w:after="100" w:afterAutospacing="1"/>
    </w:pPr>
    <w:rPr>
      <w:rFonts w:eastAsiaTheme="minorHAnsi"/>
      <w:color w:val="auto"/>
      <w:kern w:val="0"/>
    </w:rPr>
  </w:style>
  <w:style w:type="paragraph" w:styleId="BodyText">
    <w:name w:val="Body Text"/>
    <w:basedOn w:val="Normal"/>
    <w:link w:val="BodyTextChar"/>
    <w:uiPriority w:val="1"/>
    <w:unhideWhenUsed/>
    <w:qFormat/>
    <w:rsid w:val="00E4673F"/>
    <w:pPr>
      <w:widowControl w:val="0"/>
      <w:ind w:left="460" w:hanging="360"/>
    </w:pPr>
    <w:rPr>
      <w:rFonts w:ascii="Times New Roman" w:eastAsia="Times New Roman" w:hAnsi="Times New Roman"/>
      <w:color w:val="auto"/>
      <w:kern w:val="0"/>
      <w:sz w:val="24"/>
      <w:szCs w:val="24"/>
    </w:rPr>
  </w:style>
  <w:style w:type="character" w:customStyle="1" w:styleId="BodyTextChar">
    <w:name w:val="Body Text Char"/>
    <w:basedOn w:val="DefaultParagraphFont"/>
    <w:link w:val="BodyText"/>
    <w:uiPriority w:val="1"/>
    <w:rsid w:val="00E4673F"/>
    <w:rPr>
      <w:rFonts w:ascii="Times New Roman" w:eastAsia="Times New Roman" w:hAnsi="Times New Roman" w:cs="Calibri"/>
      <w:sz w:val="24"/>
      <w:szCs w:val="24"/>
    </w:rPr>
  </w:style>
  <w:style w:type="character" w:styleId="UnresolvedMention">
    <w:name w:val="Unresolved Mention"/>
    <w:basedOn w:val="DefaultParagraphFont"/>
    <w:uiPriority w:val="99"/>
    <w:semiHidden/>
    <w:unhideWhenUsed/>
    <w:rsid w:val="00A36ECD"/>
    <w:rPr>
      <w:color w:val="605E5C"/>
      <w:shd w:val="clear" w:color="auto" w:fill="E1DFDD"/>
    </w:rPr>
  </w:style>
  <w:style w:type="paragraph" w:customStyle="1" w:styleId="Default">
    <w:name w:val="Default"/>
    <w:basedOn w:val="Normal"/>
    <w:rsid w:val="009A60E8"/>
    <w:pPr>
      <w:autoSpaceDE w:val="0"/>
      <w:autoSpaceDN w:val="0"/>
    </w:pPr>
    <w:rPr>
      <w:rFonts w:ascii="Adobe Garamond Pro" w:eastAsiaTheme="minorHAnsi" w:hAnsi="Adobe Garamond Pro"/>
      <w:kern w:val="0"/>
      <w:sz w:val="24"/>
      <w:szCs w:val="24"/>
    </w:rPr>
  </w:style>
  <w:style w:type="paragraph" w:customStyle="1" w:styleId="xmsolistparagraph">
    <w:name w:val="x_msolistparagraph"/>
    <w:basedOn w:val="Normal"/>
    <w:rsid w:val="009A60E8"/>
    <w:pPr>
      <w:ind w:left="720"/>
    </w:pPr>
    <w:rPr>
      <w:rFonts w:eastAsiaTheme="minorHAnsi"/>
      <w:color w:val="auto"/>
      <w:kern w:val="0"/>
    </w:rPr>
  </w:style>
  <w:style w:type="character" w:styleId="FollowedHyperlink">
    <w:name w:val="FollowedHyperlink"/>
    <w:basedOn w:val="DefaultParagraphFont"/>
    <w:uiPriority w:val="99"/>
    <w:semiHidden/>
    <w:unhideWhenUsed/>
    <w:rsid w:val="00B756C3"/>
    <w:rPr>
      <w:color w:val="954F72" w:themeColor="followedHyperlink"/>
      <w:u w:val="single"/>
    </w:rPr>
  </w:style>
  <w:style w:type="character" w:customStyle="1" w:styleId="Heading1Char">
    <w:name w:val="Heading 1 Char"/>
    <w:basedOn w:val="DefaultParagraphFont"/>
    <w:link w:val="Heading1"/>
    <w:uiPriority w:val="9"/>
    <w:rsid w:val="0048166F"/>
    <w:rPr>
      <w:rFonts w:ascii="Times New Roman" w:eastAsia="Times New Roman" w:hAnsi="Times New Roman" w:cs="Times New Roman"/>
      <w:b/>
      <w:bCs/>
      <w:sz w:val="24"/>
      <w:szCs w:val="24"/>
    </w:rPr>
  </w:style>
  <w:style w:type="paragraph" w:styleId="CommentText">
    <w:name w:val="annotation text"/>
    <w:basedOn w:val="Normal"/>
    <w:link w:val="CommentTextChar"/>
    <w:uiPriority w:val="99"/>
    <w:unhideWhenUsed/>
    <w:rsid w:val="0048166F"/>
    <w:pPr>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rsid w:val="0048166F"/>
    <w:rPr>
      <w:sz w:val="20"/>
      <w:szCs w:val="20"/>
    </w:rPr>
  </w:style>
  <w:style w:type="character" w:styleId="CommentReference">
    <w:name w:val="annotation reference"/>
    <w:basedOn w:val="DefaultParagraphFont"/>
    <w:uiPriority w:val="99"/>
    <w:semiHidden/>
    <w:unhideWhenUsed/>
    <w:rsid w:val="0048166F"/>
    <w:rPr>
      <w:sz w:val="16"/>
      <w:szCs w:val="16"/>
    </w:rPr>
  </w:style>
  <w:style w:type="character" w:customStyle="1" w:styleId="normaltextrun">
    <w:name w:val="normaltextrun"/>
    <w:basedOn w:val="DefaultParagraphFont"/>
    <w:rsid w:val="004B4E60"/>
  </w:style>
  <w:style w:type="character" w:customStyle="1" w:styleId="eop">
    <w:name w:val="eop"/>
    <w:basedOn w:val="DefaultParagraphFont"/>
    <w:rsid w:val="004B4E60"/>
  </w:style>
  <w:style w:type="paragraph" w:styleId="NormalWeb">
    <w:name w:val="Normal (Web)"/>
    <w:basedOn w:val="Normal"/>
    <w:uiPriority w:val="99"/>
    <w:semiHidden/>
    <w:unhideWhenUsed/>
    <w:rsid w:val="00071B5D"/>
    <w:pPr>
      <w:spacing w:before="100" w:beforeAutospacing="1" w:after="100" w:afterAutospacing="1"/>
    </w:pPr>
    <w:rPr>
      <w:rFonts w:ascii="Times New Roman" w:eastAsia="Times New Roman" w:hAnsi="Times New Roman" w:cs="Times New Roman"/>
      <w:color w:val="auto"/>
      <w:kern w:val="0"/>
      <w:sz w:val="24"/>
      <w:szCs w:val="24"/>
    </w:rPr>
  </w:style>
  <w:style w:type="character" w:styleId="Strong">
    <w:name w:val="Strong"/>
    <w:basedOn w:val="DefaultParagraphFont"/>
    <w:uiPriority w:val="22"/>
    <w:qFormat/>
    <w:rsid w:val="00071B5D"/>
    <w:rPr>
      <w:b/>
      <w:bCs/>
    </w:rPr>
  </w:style>
  <w:style w:type="paragraph" w:styleId="PlainText">
    <w:name w:val="Plain Text"/>
    <w:basedOn w:val="Normal"/>
    <w:link w:val="PlainTextChar"/>
    <w:uiPriority w:val="99"/>
    <w:unhideWhenUsed/>
    <w:rsid w:val="00D874CC"/>
    <w:rPr>
      <w:rFonts w:ascii="Consolas" w:eastAsiaTheme="minorHAnsi" w:hAnsi="Consolas" w:cstheme="minorBidi"/>
      <w:color w:val="auto"/>
      <w:kern w:val="2"/>
      <w:sz w:val="21"/>
      <w:szCs w:val="21"/>
      <w14:ligatures w14:val="standardContextual"/>
    </w:rPr>
  </w:style>
  <w:style w:type="character" w:customStyle="1" w:styleId="PlainTextChar">
    <w:name w:val="Plain Text Char"/>
    <w:basedOn w:val="DefaultParagraphFont"/>
    <w:link w:val="PlainText"/>
    <w:uiPriority w:val="99"/>
    <w:rsid w:val="00D874CC"/>
    <w:rPr>
      <w:rFonts w:ascii="Consolas" w:hAnsi="Consolas"/>
      <w:kern w:val="2"/>
      <w:sz w:val="21"/>
      <w:szCs w:val="21"/>
      <w14:ligatures w14:val="standardContextual"/>
    </w:rPr>
  </w:style>
  <w:style w:type="paragraph" w:styleId="Revision">
    <w:name w:val="Revision"/>
    <w:hidden/>
    <w:uiPriority w:val="99"/>
    <w:semiHidden/>
    <w:rsid w:val="00C70257"/>
    <w:pPr>
      <w:spacing w:after="0" w:line="240" w:lineRule="auto"/>
    </w:pPr>
    <w:rPr>
      <w:rFonts w:ascii="Calibri" w:eastAsia="Calibri" w:hAnsi="Calibri" w:cs="Calibri"/>
      <w:color w:val="000000"/>
      <w:kern w:val="24"/>
    </w:rPr>
  </w:style>
  <w:style w:type="paragraph" w:customStyle="1" w:styleId="xmsonormal">
    <w:name w:val="x_msonormal"/>
    <w:basedOn w:val="Normal"/>
    <w:rsid w:val="00342EC0"/>
    <w:pPr>
      <w:spacing w:before="100" w:beforeAutospacing="1" w:after="100" w:afterAutospacing="1"/>
    </w:pPr>
    <w:rPr>
      <w:rFonts w:ascii="Times New Roman" w:eastAsia="Times New Roman" w:hAnsi="Times New Roman" w:cs="Times New Roman"/>
      <w:color w:val="auto"/>
      <w:kern w:val="0"/>
      <w:sz w:val="24"/>
      <w:szCs w:val="24"/>
    </w:rPr>
  </w:style>
  <w:style w:type="character" w:styleId="Mention">
    <w:name w:val="Mention"/>
    <w:basedOn w:val="DefaultParagraphFont"/>
    <w:uiPriority w:val="99"/>
    <w:unhideWhenUsed/>
    <w:rsid w:val="009D0D7F"/>
    <w:rPr>
      <w:color w:val="2B579A"/>
      <w:shd w:val="clear" w:color="auto" w:fill="E1DFDD"/>
    </w:rPr>
  </w:style>
  <w:style w:type="paragraph" w:styleId="NoSpacing">
    <w:name w:val="No Spacing"/>
    <w:basedOn w:val="Normal"/>
    <w:uiPriority w:val="1"/>
    <w:qFormat/>
    <w:rsid w:val="00E04D91"/>
    <w:rPr>
      <w:rFonts w:ascii="Aptos" w:eastAsiaTheme="minorHAnsi" w:hAnsi="Aptos" w:cs="Aptos"/>
      <w:color w:val="auto"/>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05">
      <w:bodyDiv w:val="1"/>
      <w:marLeft w:val="0"/>
      <w:marRight w:val="0"/>
      <w:marTop w:val="0"/>
      <w:marBottom w:val="0"/>
      <w:divBdr>
        <w:top w:val="none" w:sz="0" w:space="0" w:color="auto"/>
        <w:left w:val="none" w:sz="0" w:space="0" w:color="auto"/>
        <w:bottom w:val="none" w:sz="0" w:space="0" w:color="auto"/>
        <w:right w:val="none" w:sz="0" w:space="0" w:color="auto"/>
      </w:divBdr>
    </w:div>
    <w:div w:id="4409184">
      <w:bodyDiv w:val="1"/>
      <w:marLeft w:val="0"/>
      <w:marRight w:val="0"/>
      <w:marTop w:val="0"/>
      <w:marBottom w:val="0"/>
      <w:divBdr>
        <w:top w:val="none" w:sz="0" w:space="0" w:color="auto"/>
        <w:left w:val="none" w:sz="0" w:space="0" w:color="auto"/>
        <w:bottom w:val="none" w:sz="0" w:space="0" w:color="auto"/>
        <w:right w:val="none" w:sz="0" w:space="0" w:color="auto"/>
      </w:divBdr>
    </w:div>
    <w:div w:id="12388012">
      <w:bodyDiv w:val="1"/>
      <w:marLeft w:val="0"/>
      <w:marRight w:val="0"/>
      <w:marTop w:val="0"/>
      <w:marBottom w:val="0"/>
      <w:divBdr>
        <w:top w:val="none" w:sz="0" w:space="0" w:color="auto"/>
        <w:left w:val="none" w:sz="0" w:space="0" w:color="auto"/>
        <w:bottom w:val="none" w:sz="0" w:space="0" w:color="auto"/>
        <w:right w:val="none" w:sz="0" w:space="0" w:color="auto"/>
      </w:divBdr>
    </w:div>
    <w:div w:id="30347833">
      <w:bodyDiv w:val="1"/>
      <w:marLeft w:val="0"/>
      <w:marRight w:val="0"/>
      <w:marTop w:val="0"/>
      <w:marBottom w:val="0"/>
      <w:divBdr>
        <w:top w:val="none" w:sz="0" w:space="0" w:color="auto"/>
        <w:left w:val="none" w:sz="0" w:space="0" w:color="auto"/>
        <w:bottom w:val="none" w:sz="0" w:space="0" w:color="auto"/>
        <w:right w:val="none" w:sz="0" w:space="0" w:color="auto"/>
      </w:divBdr>
    </w:div>
    <w:div w:id="43411922">
      <w:bodyDiv w:val="1"/>
      <w:marLeft w:val="0"/>
      <w:marRight w:val="0"/>
      <w:marTop w:val="0"/>
      <w:marBottom w:val="0"/>
      <w:divBdr>
        <w:top w:val="none" w:sz="0" w:space="0" w:color="auto"/>
        <w:left w:val="none" w:sz="0" w:space="0" w:color="auto"/>
        <w:bottom w:val="none" w:sz="0" w:space="0" w:color="auto"/>
        <w:right w:val="none" w:sz="0" w:space="0" w:color="auto"/>
      </w:divBdr>
    </w:div>
    <w:div w:id="48505830">
      <w:bodyDiv w:val="1"/>
      <w:marLeft w:val="0"/>
      <w:marRight w:val="0"/>
      <w:marTop w:val="0"/>
      <w:marBottom w:val="0"/>
      <w:divBdr>
        <w:top w:val="none" w:sz="0" w:space="0" w:color="auto"/>
        <w:left w:val="none" w:sz="0" w:space="0" w:color="auto"/>
        <w:bottom w:val="none" w:sz="0" w:space="0" w:color="auto"/>
        <w:right w:val="none" w:sz="0" w:space="0" w:color="auto"/>
      </w:divBdr>
    </w:div>
    <w:div w:id="102265734">
      <w:bodyDiv w:val="1"/>
      <w:marLeft w:val="0"/>
      <w:marRight w:val="0"/>
      <w:marTop w:val="0"/>
      <w:marBottom w:val="0"/>
      <w:divBdr>
        <w:top w:val="none" w:sz="0" w:space="0" w:color="auto"/>
        <w:left w:val="none" w:sz="0" w:space="0" w:color="auto"/>
        <w:bottom w:val="none" w:sz="0" w:space="0" w:color="auto"/>
        <w:right w:val="none" w:sz="0" w:space="0" w:color="auto"/>
      </w:divBdr>
    </w:div>
    <w:div w:id="111679941">
      <w:bodyDiv w:val="1"/>
      <w:marLeft w:val="0"/>
      <w:marRight w:val="0"/>
      <w:marTop w:val="0"/>
      <w:marBottom w:val="0"/>
      <w:divBdr>
        <w:top w:val="none" w:sz="0" w:space="0" w:color="auto"/>
        <w:left w:val="none" w:sz="0" w:space="0" w:color="auto"/>
        <w:bottom w:val="none" w:sz="0" w:space="0" w:color="auto"/>
        <w:right w:val="none" w:sz="0" w:space="0" w:color="auto"/>
      </w:divBdr>
    </w:div>
    <w:div w:id="119418704">
      <w:bodyDiv w:val="1"/>
      <w:marLeft w:val="0"/>
      <w:marRight w:val="0"/>
      <w:marTop w:val="0"/>
      <w:marBottom w:val="0"/>
      <w:divBdr>
        <w:top w:val="none" w:sz="0" w:space="0" w:color="auto"/>
        <w:left w:val="none" w:sz="0" w:space="0" w:color="auto"/>
        <w:bottom w:val="none" w:sz="0" w:space="0" w:color="auto"/>
        <w:right w:val="none" w:sz="0" w:space="0" w:color="auto"/>
      </w:divBdr>
    </w:div>
    <w:div w:id="140586495">
      <w:bodyDiv w:val="1"/>
      <w:marLeft w:val="0"/>
      <w:marRight w:val="0"/>
      <w:marTop w:val="0"/>
      <w:marBottom w:val="0"/>
      <w:divBdr>
        <w:top w:val="none" w:sz="0" w:space="0" w:color="auto"/>
        <w:left w:val="none" w:sz="0" w:space="0" w:color="auto"/>
        <w:bottom w:val="none" w:sz="0" w:space="0" w:color="auto"/>
        <w:right w:val="none" w:sz="0" w:space="0" w:color="auto"/>
      </w:divBdr>
    </w:div>
    <w:div w:id="210653424">
      <w:bodyDiv w:val="1"/>
      <w:marLeft w:val="0"/>
      <w:marRight w:val="0"/>
      <w:marTop w:val="0"/>
      <w:marBottom w:val="0"/>
      <w:divBdr>
        <w:top w:val="none" w:sz="0" w:space="0" w:color="auto"/>
        <w:left w:val="none" w:sz="0" w:space="0" w:color="auto"/>
        <w:bottom w:val="none" w:sz="0" w:space="0" w:color="auto"/>
        <w:right w:val="none" w:sz="0" w:space="0" w:color="auto"/>
      </w:divBdr>
    </w:div>
    <w:div w:id="215550117">
      <w:bodyDiv w:val="1"/>
      <w:marLeft w:val="0"/>
      <w:marRight w:val="0"/>
      <w:marTop w:val="0"/>
      <w:marBottom w:val="0"/>
      <w:divBdr>
        <w:top w:val="none" w:sz="0" w:space="0" w:color="auto"/>
        <w:left w:val="none" w:sz="0" w:space="0" w:color="auto"/>
        <w:bottom w:val="none" w:sz="0" w:space="0" w:color="auto"/>
        <w:right w:val="none" w:sz="0" w:space="0" w:color="auto"/>
      </w:divBdr>
    </w:div>
    <w:div w:id="239606500">
      <w:bodyDiv w:val="1"/>
      <w:marLeft w:val="0"/>
      <w:marRight w:val="0"/>
      <w:marTop w:val="0"/>
      <w:marBottom w:val="0"/>
      <w:divBdr>
        <w:top w:val="none" w:sz="0" w:space="0" w:color="auto"/>
        <w:left w:val="none" w:sz="0" w:space="0" w:color="auto"/>
        <w:bottom w:val="none" w:sz="0" w:space="0" w:color="auto"/>
        <w:right w:val="none" w:sz="0" w:space="0" w:color="auto"/>
      </w:divBdr>
    </w:div>
    <w:div w:id="266693201">
      <w:bodyDiv w:val="1"/>
      <w:marLeft w:val="0"/>
      <w:marRight w:val="0"/>
      <w:marTop w:val="0"/>
      <w:marBottom w:val="0"/>
      <w:divBdr>
        <w:top w:val="none" w:sz="0" w:space="0" w:color="auto"/>
        <w:left w:val="none" w:sz="0" w:space="0" w:color="auto"/>
        <w:bottom w:val="none" w:sz="0" w:space="0" w:color="auto"/>
        <w:right w:val="none" w:sz="0" w:space="0" w:color="auto"/>
      </w:divBdr>
    </w:div>
    <w:div w:id="373582651">
      <w:bodyDiv w:val="1"/>
      <w:marLeft w:val="0"/>
      <w:marRight w:val="0"/>
      <w:marTop w:val="0"/>
      <w:marBottom w:val="0"/>
      <w:divBdr>
        <w:top w:val="none" w:sz="0" w:space="0" w:color="auto"/>
        <w:left w:val="none" w:sz="0" w:space="0" w:color="auto"/>
        <w:bottom w:val="none" w:sz="0" w:space="0" w:color="auto"/>
        <w:right w:val="none" w:sz="0" w:space="0" w:color="auto"/>
      </w:divBdr>
    </w:div>
    <w:div w:id="388190544">
      <w:bodyDiv w:val="1"/>
      <w:marLeft w:val="0"/>
      <w:marRight w:val="0"/>
      <w:marTop w:val="0"/>
      <w:marBottom w:val="0"/>
      <w:divBdr>
        <w:top w:val="none" w:sz="0" w:space="0" w:color="auto"/>
        <w:left w:val="none" w:sz="0" w:space="0" w:color="auto"/>
        <w:bottom w:val="none" w:sz="0" w:space="0" w:color="auto"/>
        <w:right w:val="none" w:sz="0" w:space="0" w:color="auto"/>
      </w:divBdr>
    </w:div>
    <w:div w:id="481389599">
      <w:bodyDiv w:val="1"/>
      <w:marLeft w:val="0"/>
      <w:marRight w:val="0"/>
      <w:marTop w:val="0"/>
      <w:marBottom w:val="0"/>
      <w:divBdr>
        <w:top w:val="none" w:sz="0" w:space="0" w:color="auto"/>
        <w:left w:val="none" w:sz="0" w:space="0" w:color="auto"/>
        <w:bottom w:val="none" w:sz="0" w:space="0" w:color="auto"/>
        <w:right w:val="none" w:sz="0" w:space="0" w:color="auto"/>
      </w:divBdr>
    </w:div>
    <w:div w:id="482039470">
      <w:bodyDiv w:val="1"/>
      <w:marLeft w:val="0"/>
      <w:marRight w:val="0"/>
      <w:marTop w:val="0"/>
      <w:marBottom w:val="0"/>
      <w:divBdr>
        <w:top w:val="none" w:sz="0" w:space="0" w:color="auto"/>
        <w:left w:val="none" w:sz="0" w:space="0" w:color="auto"/>
        <w:bottom w:val="none" w:sz="0" w:space="0" w:color="auto"/>
        <w:right w:val="none" w:sz="0" w:space="0" w:color="auto"/>
      </w:divBdr>
    </w:div>
    <w:div w:id="508254525">
      <w:bodyDiv w:val="1"/>
      <w:marLeft w:val="0"/>
      <w:marRight w:val="0"/>
      <w:marTop w:val="0"/>
      <w:marBottom w:val="0"/>
      <w:divBdr>
        <w:top w:val="none" w:sz="0" w:space="0" w:color="auto"/>
        <w:left w:val="none" w:sz="0" w:space="0" w:color="auto"/>
        <w:bottom w:val="none" w:sz="0" w:space="0" w:color="auto"/>
        <w:right w:val="none" w:sz="0" w:space="0" w:color="auto"/>
      </w:divBdr>
    </w:div>
    <w:div w:id="600836621">
      <w:bodyDiv w:val="1"/>
      <w:marLeft w:val="0"/>
      <w:marRight w:val="0"/>
      <w:marTop w:val="0"/>
      <w:marBottom w:val="0"/>
      <w:divBdr>
        <w:top w:val="none" w:sz="0" w:space="0" w:color="auto"/>
        <w:left w:val="none" w:sz="0" w:space="0" w:color="auto"/>
        <w:bottom w:val="none" w:sz="0" w:space="0" w:color="auto"/>
        <w:right w:val="none" w:sz="0" w:space="0" w:color="auto"/>
      </w:divBdr>
    </w:div>
    <w:div w:id="621575580">
      <w:bodyDiv w:val="1"/>
      <w:marLeft w:val="0"/>
      <w:marRight w:val="0"/>
      <w:marTop w:val="0"/>
      <w:marBottom w:val="0"/>
      <w:divBdr>
        <w:top w:val="none" w:sz="0" w:space="0" w:color="auto"/>
        <w:left w:val="none" w:sz="0" w:space="0" w:color="auto"/>
        <w:bottom w:val="none" w:sz="0" w:space="0" w:color="auto"/>
        <w:right w:val="none" w:sz="0" w:space="0" w:color="auto"/>
      </w:divBdr>
    </w:div>
    <w:div w:id="624123892">
      <w:bodyDiv w:val="1"/>
      <w:marLeft w:val="0"/>
      <w:marRight w:val="0"/>
      <w:marTop w:val="0"/>
      <w:marBottom w:val="0"/>
      <w:divBdr>
        <w:top w:val="none" w:sz="0" w:space="0" w:color="auto"/>
        <w:left w:val="none" w:sz="0" w:space="0" w:color="auto"/>
        <w:bottom w:val="none" w:sz="0" w:space="0" w:color="auto"/>
        <w:right w:val="none" w:sz="0" w:space="0" w:color="auto"/>
      </w:divBdr>
    </w:div>
    <w:div w:id="639850193">
      <w:bodyDiv w:val="1"/>
      <w:marLeft w:val="0"/>
      <w:marRight w:val="0"/>
      <w:marTop w:val="0"/>
      <w:marBottom w:val="0"/>
      <w:divBdr>
        <w:top w:val="none" w:sz="0" w:space="0" w:color="auto"/>
        <w:left w:val="none" w:sz="0" w:space="0" w:color="auto"/>
        <w:bottom w:val="none" w:sz="0" w:space="0" w:color="auto"/>
        <w:right w:val="none" w:sz="0" w:space="0" w:color="auto"/>
      </w:divBdr>
    </w:div>
    <w:div w:id="642320788">
      <w:bodyDiv w:val="1"/>
      <w:marLeft w:val="0"/>
      <w:marRight w:val="0"/>
      <w:marTop w:val="0"/>
      <w:marBottom w:val="0"/>
      <w:divBdr>
        <w:top w:val="none" w:sz="0" w:space="0" w:color="auto"/>
        <w:left w:val="none" w:sz="0" w:space="0" w:color="auto"/>
        <w:bottom w:val="none" w:sz="0" w:space="0" w:color="auto"/>
        <w:right w:val="none" w:sz="0" w:space="0" w:color="auto"/>
      </w:divBdr>
    </w:div>
    <w:div w:id="658316295">
      <w:bodyDiv w:val="1"/>
      <w:marLeft w:val="0"/>
      <w:marRight w:val="0"/>
      <w:marTop w:val="0"/>
      <w:marBottom w:val="0"/>
      <w:divBdr>
        <w:top w:val="none" w:sz="0" w:space="0" w:color="auto"/>
        <w:left w:val="none" w:sz="0" w:space="0" w:color="auto"/>
        <w:bottom w:val="none" w:sz="0" w:space="0" w:color="auto"/>
        <w:right w:val="none" w:sz="0" w:space="0" w:color="auto"/>
      </w:divBdr>
    </w:div>
    <w:div w:id="665935646">
      <w:bodyDiv w:val="1"/>
      <w:marLeft w:val="0"/>
      <w:marRight w:val="0"/>
      <w:marTop w:val="0"/>
      <w:marBottom w:val="0"/>
      <w:divBdr>
        <w:top w:val="none" w:sz="0" w:space="0" w:color="auto"/>
        <w:left w:val="none" w:sz="0" w:space="0" w:color="auto"/>
        <w:bottom w:val="none" w:sz="0" w:space="0" w:color="auto"/>
        <w:right w:val="none" w:sz="0" w:space="0" w:color="auto"/>
      </w:divBdr>
    </w:div>
    <w:div w:id="672415138">
      <w:bodyDiv w:val="1"/>
      <w:marLeft w:val="0"/>
      <w:marRight w:val="0"/>
      <w:marTop w:val="0"/>
      <w:marBottom w:val="0"/>
      <w:divBdr>
        <w:top w:val="none" w:sz="0" w:space="0" w:color="auto"/>
        <w:left w:val="none" w:sz="0" w:space="0" w:color="auto"/>
        <w:bottom w:val="none" w:sz="0" w:space="0" w:color="auto"/>
        <w:right w:val="none" w:sz="0" w:space="0" w:color="auto"/>
      </w:divBdr>
    </w:div>
    <w:div w:id="684088904">
      <w:bodyDiv w:val="1"/>
      <w:marLeft w:val="0"/>
      <w:marRight w:val="0"/>
      <w:marTop w:val="0"/>
      <w:marBottom w:val="0"/>
      <w:divBdr>
        <w:top w:val="none" w:sz="0" w:space="0" w:color="auto"/>
        <w:left w:val="none" w:sz="0" w:space="0" w:color="auto"/>
        <w:bottom w:val="none" w:sz="0" w:space="0" w:color="auto"/>
        <w:right w:val="none" w:sz="0" w:space="0" w:color="auto"/>
      </w:divBdr>
    </w:div>
    <w:div w:id="703336140">
      <w:bodyDiv w:val="1"/>
      <w:marLeft w:val="0"/>
      <w:marRight w:val="0"/>
      <w:marTop w:val="0"/>
      <w:marBottom w:val="0"/>
      <w:divBdr>
        <w:top w:val="none" w:sz="0" w:space="0" w:color="auto"/>
        <w:left w:val="none" w:sz="0" w:space="0" w:color="auto"/>
        <w:bottom w:val="none" w:sz="0" w:space="0" w:color="auto"/>
        <w:right w:val="none" w:sz="0" w:space="0" w:color="auto"/>
      </w:divBdr>
    </w:div>
    <w:div w:id="717894318">
      <w:bodyDiv w:val="1"/>
      <w:marLeft w:val="0"/>
      <w:marRight w:val="0"/>
      <w:marTop w:val="0"/>
      <w:marBottom w:val="0"/>
      <w:divBdr>
        <w:top w:val="none" w:sz="0" w:space="0" w:color="auto"/>
        <w:left w:val="none" w:sz="0" w:space="0" w:color="auto"/>
        <w:bottom w:val="none" w:sz="0" w:space="0" w:color="auto"/>
        <w:right w:val="none" w:sz="0" w:space="0" w:color="auto"/>
      </w:divBdr>
    </w:div>
    <w:div w:id="737291051">
      <w:bodyDiv w:val="1"/>
      <w:marLeft w:val="0"/>
      <w:marRight w:val="0"/>
      <w:marTop w:val="0"/>
      <w:marBottom w:val="0"/>
      <w:divBdr>
        <w:top w:val="none" w:sz="0" w:space="0" w:color="auto"/>
        <w:left w:val="none" w:sz="0" w:space="0" w:color="auto"/>
        <w:bottom w:val="none" w:sz="0" w:space="0" w:color="auto"/>
        <w:right w:val="none" w:sz="0" w:space="0" w:color="auto"/>
      </w:divBdr>
    </w:div>
    <w:div w:id="737747838">
      <w:bodyDiv w:val="1"/>
      <w:marLeft w:val="0"/>
      <w:marRight w:val="0"/>
      <w:marTop w:val="0"/>
      <w:marBottom w:val="0"/>
      <w:divBdr>
        <w:top w:val="none" w:sz="0" w:space="0" w:color="auto"/>
        <w:left w:val="none" w:sz="0" w:space="0" w:color="auto"/>
        <w:bottom w:val="none" w:sz="0" w:space="0" w:color="auto"/>
        <w:right w:val="none" w:sz="0" w:space="0" w:color="auto"/>
      </w:divBdr>
    </w:div>
    <w:div w:id="755173319">
      <w:bodyDiv w:val="1"/>
      <w:marLeft w:val="0"/>
      <w:marRight w:val="0"/>
      <w:marTop w:val="0"/>
      <w:marBottom w:val="0"/>
      <w:divBdr>
        <w:top w:val="none" w:sz="0" w:space="0" w:color="auto"/>
        <w:left w:val="none" w:sz="0" w:space="0" w:color="auto"/>
        <w:bottom w:val="none" w:sz="0" w:space="0" w:color="auto"/>
        <w:right w:val="none" w:sz="0" w:space="0" w:color="auto"/>
      </w:divBdr>
    </w:div>
    <w:div w:id="758330510">
      <w:bodyDiv w:val="1"/>
      <w:marLeft w:val="0"/>
      <w:marRight w:val="0"/>
      <w:marTop w:val="0"/>
      <w:marBottom w:val="0"/>
      <w:divBdr>
        <w:top w:val="none" w:sz="0" w:space="0" w:color="auto"/>
        <w:left w:val="none" w:sz="0" w:space="0" w:color="auto"/>
        <w:bottom w:val="none" w:sz="0" w:space="0" w:color="auto"/>
        <w:right w:val="none" w:sz="0" w:space="0" w:color="auto"/>
      </w:divBdr>
    </w:div>
    <w:div w:id="774403276">
      <w:bodyDiv w:val="1"/>
      <w:marLeft w:val="0"/>
      <w:marRight w:val="0"/>
      <w:marTop w:val="0"/>
      <w:marBottom w:val="0"/>
      <w:divBdr>
        <w:top w:val="none" w:sz="0" w:space="0" w:color="auto"/>
        <w:left w:val="none" w:sz="0" w:space="0" w:color="auto"/>
        <w:bottom w:val="none" w:sz="0" w:space="0" w:color="auto"/>
        <w:right w:val="none" w:sz="0" w:space="0" w:color="auto"/>
      </w:divBdr>
    </w:div>
    <w:div w:id="786657314">
      <w:bodyDiv w:val="1"/>
      <w:marLeft w:val="0"/>
      <w:marRight w:val="0"/>
      <w:marTop w:val="0"/>
      <w:marBottom w:val="0"/>
      <w:divBdr>
        <w:top w:val="none" w:sz="0" w:space="0" w:color="auto"/>
        <w:left w:val="none" w:sz="0" w:space="0" w:color="auto"/>
        <w:bottom w:val="none" w:sz="0" w:space="0" w:color="auto"/>
        <w:right w:val="none" w:sz="0" w:space="0" w:color="auto"/>
      </w:divBdr>
    </w:div>
    <w:div w:id="841089968">
      <w:bodyDiv w:val="1"/>
      <w:marLeft w:val="0"/>
      <w:marRight w:val="0"/>
      <w:marTop w:val="0"/>
      <w:marBottom w:val="0"/>
      <w:divBdr>
        <w:top w:val="none" w:sz="0" w:space="0" w:color="auto"/>
        <w:left w:val="none" w:sz="0" w:space="0" w:color="auto"/>
        <w:bottom w:val="none" w:sz="0" w:space="0" w:color="auto"/>
        <w:right w:val="none" w:sz="0" w:space="0" w:color="auto"/>
      </w:divBdr>
    </w:div>
    <w:div w:id="906959929">
      <w:bodyDiv w:val="1"/>
      <w:marLeft w:val="0"/>
      <w:marRight w:val="0"/>
      <w:marTop w:val="0"/>
      <w:marBottom w:val="0"/>
      <w:divBdr>
        <w:top w:val="none" w:sz="0" w:space="0" w:color="auto"/>
        <w:left w:val="none" w:sz="0" w:space="0" w:color="auto"/>
        <w:bottom w:val="none" w:sz="0" w:space="0" w:color="auto"/>
        <w:right w:val="none" w:sz="0" w:space="0" w:color="auto"/>
      </w:divBdr>
    </w:div>
    <w:div w:id="916209551">
      <w:bodyDiv w:val="1"/>
      <w:marLeft w:val="0"/>
      <w:marRight w:val="0"/>
      <w:marTop w:val="0"/>
      <w:marBottom w:val="0"/>
      <w:divBdr>
        <w:top w:val="none" w:sz="0" w:space="0" w:color="auto"/>
        <w:left w:val="none" w:sz="0" w:space="0" w:color="auto"/>
        <w:bottom w:val="none" w:sz="0" w:space="0" w:color="auto"/>
        <w:right w:val="none" w:sz="0" w:space="0" w:color="auto"/>
      </w:divBdr>
    </w:div>
    <w:div w:id="979264144">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3135214">
      <w:bodyDiv w:val="1"/>
      <w:marLeft w:val="0"/>
      <w:marRight w:val="0"/>
      <w:marTop w:val="0"/>
      <w:marBottom w:val="0"/>
      <w:divBdr>
        <w:top w:val="none" w:sz="0" w:space="0" w:color="auto"/>
        <w:left w:val="none" w:sz="0" w:space="0" w:color="auto"/>
        <w:bottom w:val="none" w:sz="0" w:space="0" w:color="auto"/>
        <w:right w:val="none" w:sz="0" w:space="0" w:color="auto"/>
      </w:divBdr>
    </w:div>
    <w:div w:id="1068187708">
      <w:bodyDiv w:val="1"/>
      <w:marLeft w:val="0"/>
      <w:marRight w:val="0"/>
      <w:marTop w:val="0"/>
      <w:marBottom w:val="0"/>
      <w:divBdr>
        <w:top w:val="none" w:sz="0" w:space="0" w:color="auto"/>
        <w:left w:val="none" w:sz="0" w:space="0" w:color="auto"/>
        <w:bottom w:val="none" w:sz="0" w:space="0" w:color="auto"/>
        <w:right w:val="none" w:sz="0" w:space="0" w:color="auto"/>
      </w:divBdr>
    </w:div>
    <w:div w:id="1097873981">
      <w:bodyDiv w:val="1"/>
      <w:marLeft w:val="0"/>
      <w:marRight w:val="0"/>
      <w:marTop w:val="0"/>
      <w:marBottom w:val="0"/>
      <w:divBdr>
        <w:top w:val="none" w:sz="0" w:space="0" w:color="auto"/>
        <w:left w:val="none" w:sz="0" w:space="0" w:color="auto"/>
        <w:bottom w:val="none" w:sz="0" w:space="0" w:color="auto"/>
        <w:right w:val="none" w:sz="0" w:space="0" w:color="auto"/>
      </w:divBdr>
    </w:div>
    <w:div w:id="1101493420">
      <w:bodyDiv w:val="1"/>
      <w:marLeft w:val="0"/>
      <w:marRight w:val="0"/>
      <w:marTop w:val="0"/>
      <w:marBottom w:val="0"/>
      <w:divBdr>
        <w:top w:val="none" w:sz="0" w:space="0" w:color="auto"/>
        <w:left w:val="none" w:sz="0" w:space="0" w:color="auto"/>
        <w:bottom w:val="none" w:sz="0" w:space="0" w:color="auto"/>
        <w:right w:val="none" w:sz="0" w:space="0" w:color="auto"/>
      </w:divBdr>
    </w:div>
    <w:div w:id="1103186624">
      <w:bodyDiv w:val="1"/>
      <w:marLeft w:val="0"/>
      <w:marRight w:val="0"/>
      <w:marTop w:val="0"/>
      <w:marBottom w:val="0"/>
      <w:divBdr>
        <w:top w:val="none" w:sz="0" w:space="0" w:color="auto"/>
        <w:left w:val="none" w:sz="0" w:space="0" w:color="auto"/>
        <w:bottom w:val="none" w:sz="0" w:space="0" w:color="auto"/>
        <w:right w:val="none" w:sz="0" w:space="0" w:color="auto"/>
      </w:divBdr>
    </w:div>
    <w:div w:id="1110512234">
      <w:bodyDiv w:val="1"/>
      <w:marLeft w:val="0"/>
      <w:marRight w:val="0"/>
      <w:marTop w:val="0"/>
      <w:marBottom w:val="0"/>
      <w:divBdr>
        <w:top w:val="none" w:sz="0" w:space="0" w:color="auto"/>
        <w:left w:val="none" w:sz="0" w:space="0" w:color="auto"/>
        <w:bottom w:val="none" w:sz="0" w:space="0" w:color="auto"/>
        <w:right w:val="none" w:sz="0" w:space="0" w:color="auto"/>
      </w:divBdr>
    </w:div>
    <w:div w:id="1169253946">
      <w:bodyDiv w:val="1"/>
      <w:marLeft w:val="0"/>
      <w:marRight w:val="0"/>
      <w:marTop w:val="0"/>
      <w:marBottom w:val="0"/>
      <w:divBdr>
        <w:top w:val="none" w:sz="0" w:space="0" w:color="auto"/>
        <w:left w:val="none" w:sz="0" w:space="0" w:color="auto"/>
        <w:bottom w:val="none" w:sz="0" w:space="0" w:color="auto"/>
        <w:right w:val="none" w:sz="0" w:space="0" w:color="auto"/>
      </w:divBdr>
    </w:div>
    <w:div w:id="1190141274">
      <w:bodyDiv w:val="1"/>
      <w:marLeft w:val="0"/>
      <w:marRight w:val="0"/>
      <w:marTop w:val="0"/>
      <w:marBottom w:val="0"/>
      <w:divBdr>
        <w:top w:val="none" w:sz="0" w:space="0" w:color="auto"/>
        <w:left w:val="none" w:sz="0" w:space="0" w:color="auto"/>
        <w:bottom w:val="none" w:sz="0" w:space="0" w:color="auto"/>
        <w:right w:val="none" w:sz="0" w:space="0" w:color="auto"/>
      </w:divBdr>
    </w:div>
    <w:div w:id="1218124362">
      <w:bodyDiv w:val="1"/>
      <w:marLeft w:val="0"/>
      <w:marRight w:val="0"/>
      <w:marTop w:val="0"/>
      <w:marBottom w:val="0"/>
      <w:divBdr>
        <w:top w:val="none" w:sz="0" w:space="0" w:color="auto"/>
        <w:left w:val="none" w:sz="0" w:space="0" w:color="auto"/>
        <w:bottom w:val="none" w:sz="0" w:space="0" w:color="auto"/>
        <w:right w:val="none" w:sz="0" w:space="0" w:color="auto"/>
      </w:divBdr>
    </w:div>
    <w:div w:id="1222640041">
      <w:bodyDiv w:val="1"/>
      <w:marLeft w:val="0"/>
      <w:marRight w:val="0"/>
      <w:marTop w:val="0"/>
      <w:marBottom w:val="0"/>
      <w:divBdr>
        <w:top w:val="none" w:sz="0" w:space="0" w:color="auto"/>
        <w:left w:val="none" w:sz="0" w:space="0" w:color="auto"/>
        <w:bottom w:val="none" w:sz="0" w:space="0" w:color="auto"/>
        <w:right w:val="none" w:sz="0" w:space="0" w:color="auto"/>
      </w:divBdr>
    </w:div>
    <w:div w:id="1225605363">
      <w:bodyDiv w:val="1"/>
      <w:marLeft w:val="0"/>
      <w:marRight w:val="0"/>
      <w:marTop w:val="0"/>
      <w:marBottom w:val="0"/>
      <w:divBdr>
        <w:top w:val="none" w:sz="0" w:space="0" w:color="auto"/>
        <w:left w:val="none" w:sz="0" w:space="0" w:color="auto"/>
        <w:bottom w:val="none" w:sz="0" w:space="0" w:color="auto"/>
        <w:right w:val="none" w:sz="0" w:space="0" w:color="auto"/>
      </w:divBdr>
    </w:div>
    <w:div w:id="1240208424">
      <w:bodyDiv w:val="1"/>
      <w:marLeft w:val="0"/>
      <w:marRight w:val="0"/>
      <w:marTop w:val="0"/>
      <w:marBottom w:val="0"/>
      <w:divBdr>
        <w:top w:val="none" w:sz="0" w:space="0" w:color="auto"/>
        <w:left w:val="none" w:sz="0" w:space="0" w:color="auto"/>
        <w:bottom w:val="none" w:sz="0" w:space="0" w:color="auto"/>
        <w:right w:val="none" w:sz="0" w:space="0" w:color="auto"/>
      </w:divBdr>
    </w:div>
    <w:div w:id="1245066129">
      <w:bodyDiv w:val="1"/>
      <w:marLeft w:val="0"/>
      <w:marRight w:val="0"/>
      <w:marTop w:val="0"/>
      <w:marBottom w:val="0"/>
      <w:divBdr>
        <w:top w:val="none" w:sz="0" w:space="0" w:color="auto"/>
        <w:left w:val="none" w:sz="0" w:space="0" w:color="auto"/>
        <w:bottom w:val="none" w:sz="0" w:space="0" w:color="auto"/>
        <w:right w:val="none" w:sz="0" w:space="0" w:color="auto"/>
      </w:divBdr>
    </w:div>
    <w:div w:id="1273367566">
      <w:bodyDiv w:val="1"/>
      <w:marLeft w:val="0"/>
      <w:marRight w:val="0"/>
      <w:marTop w:val="0"/>
      <w:marBottom w:val="0"/>
      <w:divBdr>
        <w:top w:val="none" w:sz="0" w:space="0" w:color="auto"/>
        <w:left w:val="none" w:sz="0" w:space="0" w:color="auto"/>
        <w:bottom w:val="none" w:sz="0" w:space="0" w:color="auto"/>
        <w:right w:val="none" w:sz="0" w:space="0" w:color="auto"/>
      </w:divBdr>
    </w:div>
    <w:div w:id="1274090877">
      <w:bodyDiv w:val="1"/>
      <w:marLeft w:val="0"/>
      <w:marRight w:val="0"/>
      <w:marTop w:val="0"/>
      <w:marBottom w:val="0"/>
      <w:divBdr>
        <w:top w:val="none" w:sz="0" w:space="0" w:color="auto"/>
        <w:left w:val="none" w:sz="0" w:space="0" w:color="auto"/>
        <w:bottom w:val="none" w:sz="0" w:space="0" w:color="auto"/>
        <w:right w:val="none" w:sz="0" w:space="0" w:color="auto"/>
      </w:divBdr>
    </w:div>
    <w:div w:id="1290280120">
      <w:bodyDiv w:val="1"/>
      <w:marLeft w:val="0"/>
      <w:marRight w:val="0"/>
      <w:marTop w:val="0"/>
      <w:marBottom w:val="0"/>
      <w:divBdr>
        <w:top w:val="none" w:sz="0" w:space="0" w:color="auto"/>
        <w:left w:val="none" w:sz="0" w:space="0" w:color="auto"/>
        <w:bottom w:val="none" w:sz="0" w:space="0" w:color="auto"/>
        <w:right w:val="none" w:sz="0" w:space="0" w:color="auto"/>
      </w:divBdr>
    </w:div>
    <w:div w:id="1332293795">
      <w:bodyDiv w:val="1"/>
      <w:marLeft w:val="0"/>
      <w:marRight w:val="0"/>
      <w:marTop w:val="0"/>
      <w:marBottom w:val="0"/>
      <w:divBdr>
        <w:top w:val="none" w:sz="0" w:space="0" w:color="auto"/>
        <w:left w:val="none" w:sz="0" w:space="0" w:color="auto"/>
        <w:bottom w:val="none" w:sz="0" w:space="0" w:color="auto"/>
        <w:right w:val="none" w:sz="0" w:space="0" w:color="auto"/>
      </w:divBdr>
    </w:div>
    <w:div w:id="1336807095">
      <w:bodyDiv w:val="1"/>
      <w:marLeft w:val="0"/>
      <w:marRight w:val="0"/>
      <w:marTop w:val="0"/>
      <w:marBottom w:val="0"/>
      <w:divBdr>
        <w:top w:val="none" w:sz="0" w:space="0" w:color="auto"/>
        <w:left w:val="none" w:sz="0" w:space="0" w:color="auto"/>
        <w:bottom w:val="none" w:sz="0" w:space="0" w:color="auto"/>
        <w:right w:val="none" w:sz="0" w:space="0" w:color="auto"/>
      </w:divBdr>
    </w:div>
    <w:div w:id="1357733783">
      <w:bodyDiv w:val="1"/>
      <w:marLeft w:val="0"/>
      <w:marRight w:val="0"/>
      <w:marTop w:val="0"/>
      <w:marBottom w:val="0"/>
      <w:divBdr>
        <w:top w:val="none" w:sz="0" w:space="0" w:color="auto"/>
        <w:left w:val="none" w:sz="0" w:space="0" w:color="auto"/>
        <w:bottom w:val="none" w:sz="0" w:space="0" w:color="auto"/>
        <w:right w:val="none" w:sz="0" w:space="0" w:color="auto"/>
      </w:divBdr>
    </w:div>
    <w:div w:id="1408116705">
      <w:bodyDiv w:val="1"/>
      <w:marLeft w:val="0"/>
      <w:marRight w:val="0"/>
      <w:marTop w:val="0"/>
      <w:marBottom w:val="0"/>
      <w:divBdr>
        <w:top w:val="none" w:sz="0" w:space="0" w:color="auto"/>
        <w:left w:val="none" w:sz="0" w:space="0" w:color="auto"/>
        <w:bottom w:val="none" w:sz="0" w:space="0" w:color="auto"/>
        <w:right w:val="none" w:sz="0" w:space="0" w:color="auto"/>
      </w:divBdr>
    </w:div>
    <w:div w:id="1425345490">
      <w:bodyDiv w:val="1"/>
      <w:marLeft w:val="0"/>
      <w:marRight w:val="0"/>
      <w:marTop w:val="0"/>
      <w:marBottom w:val="0"/>
      <w:divBdr>
        <w:top w:val="none" w:sz="0" w:space="0" w:color="auto"/>
        <w:left w:val="none" w:sz="0" w:space="0" w:color="auto"/>
        <w:bottom w:val="none" w:sz="0" w:space="0" w:color="auto"/>
        <w:right w:val="none" w:sz="0" w:space="0" w:color="auto"/>
      </w:divBdr>
    </w:div>
    <w:div w:id="1436900395">
      <w:bodyDiv w:val="1"/>
      <w:marLeft w:val="0"/>
      <w:marRight w:val="0"/>
      <w:marTop w:val="0"/>
      <w:marBottom w:val="0"/>
      <w:divBdr>
        <w:top w:val="none" w:sz="0" w:space="0" w:color="auto"/>
        <w:left w:val="none" w:sz="0" w:space="0" w:color="auto"/>
        <w:bottom w:val="none" w:sz="0" w:space="0" w:color="auto"/>
        <w:right w:val="none" w:sz="0" w:space="0" w:color="auto"/>
      </w:divBdr>
    </w:div>
    <w:div w:id="1438333160">
      <w:bodyDiv w:val="1"/>
      <w:marLeft w:val="0"/>
      <w:marRight w:val="0"/>
      <w:marTop w:val="0"/>
      <w:marBottom w:val="0"/>
      <w:divBdr>
        <w:top w:val="none" w:sz="0" w:space="0" w:color="auto"/>
        <w:left w:val="none" w:sz="0" w:space="0" w:color="auto"/>
        <w:bottom w:val="none" w:sz="0" w:space="0" w:color="auto"/>
        <w:right w:val="none" w:sz="0" w:space="0" w:color="auto"/>
      </w:divBdr>
    </w:div>
    <w:div w:id="1463039153">
      <w:bodyDiv w:val="1"/>
      <w:marLeft w:val="0"/>
      <w:marRight w:val="0"/>
      <w:marTop w:val="0"/>
      <w:marBottom w:val="0"/>
      <w:divBdr>
        <w:top w:val="none" w:sz="0" w:space="0" w:color="auto"/>
        <w:left w:val="none" w:sz="0" w:space="0" w:color="auto"/>
        <w:bottom w:val="none" w:sz="0" w:space="0" w:color="auto"/>
        <w:right w:val="none" w:sz="0" w:space="0" w:color="auto"/>
      </w:divBdr>
    </w:div>
    <w:div w:id="1472091693">
      <w:bodyDiv w:val="1"/>
      <w:marLeft w:val="0"/>
      <w:marRight w:val="0"/>
      <w:marTop w:val="0"/>
      <w:marBottom w:val="0"/>
      <w:divBdr>
        <w:top w:val="none" w:sz="0" w:space="0" w:color="auto"/>
        <w:left w:val="none" w:sz="0" w:space="0" w:color="auto"/>
        <w:bottom w:val="none" w:sz="0" w:space="0" w:color="auto"/>
        <w:right w:val="none" w:sz="0" w:space="0" w:color="auto"/>
      </w:divBdr>
    </w:div>
    <w:div w:id="1481536032">
      <w:bodyDiv w:val="1"/>
      <w:marLeft w:val="0"/>
      <w:marRight w:val="0"/>
      <w:marTop w:val="0"/>
      <w:marBottom w:val="0"/>
      <w:divBdr>
        <w:top w:val="none" w:sz="0" w:space="0" w:color="auto"/>
        <w:left w:val="none" w:sz="0" w:space="0" w:color="auto"/>
        <w:bottom w:val="none" w:sz="0" w:space="0" w:color="auto"/>
        <w:right w:val="none" w:sz="0" w:space="0" w:color="auto"/>
      </w:divBdr>
    </w:div>
    <w:div w:id="1484007788">
      <w:bodyDiv w:val="1"/>
      <w:marLeft w:val="0"/>
      <w:marRight w:val="0"/>
      <w:marTop w:val="0"/>
      <w:marBottom w:val="0"/>
      <w:divBdr>
        <w:top w:val="none" w:sz="0" w:space="0" w:color="auto"/>
        <w:left w:val="none" w:sz="0" w:space="0" w:color="auto"/>
        <w:bottom w:val="none" w:sz="0" w:space="0" w:color="auto"/>
        <w:right w:val="none" w:sz="0" w:space="0" w:color="auto"/>
      </w:divBdr>
    </w:div>
    <w:div w:id="1508518280">
      <w:bodyDiv w:val="1"/>
      <w:marLeft w:val="0"/>
      <w:marRight w:val="0"/>
      <w:marTop w:val="0"/>
      <w:marBottom w:val="0"/>
      <w:divBdr>
        <w:top w:val="none" w:sz="0" w:space="0" w:color="auto"/>
        <w:left w:val="none" w:sz="0" w:space="0" w:color="auto"/>
        <w:bottom w:val="none" w:sz="0" w:space="0" w:color="auto"/>
        <w:right w:val="none" w:sz="0" w:space="0" w:color="auto"/>
      </w:divBdr>
    </w:div>
    <w:div w:id="1528134065">
      <w:bodyDiv w:val="1"/>
      <w:marLeft w:val="0"/>
      <w:marRight w:val="0"/>
      <w:marTop w:val="0"/>
      <w:marBottom w:val="0"/>
      <w:divBdr>
        <w:top w:val="none" w:sz="0" w:space="0" w:color="auto"/>
        <w:left w:val="none" w:sz="0" w:space="0" w:color="auto"/>
        <w:bottom w:val="none" w:sz="0" w:space="0" w:color="auto"/>
        <w:right w:val="none" w:sz="0" w:space="0" w:color="auto"/>
      </w:divBdr>
    </w:div>
    <w:div w:id="1615675832">
      <w:bodyDiv w:val="1"/>
      <w:marLeft w:val="0"/>
      <w:marRight w:val="0"/>
      <w:marTop w:val="0"/>
      <w:marBottom w:val="0"/>
      <w:divBdr>
        <w:top w:val="none" w:sz="0" w:space="0" w:color="auto"/>
        <w:left w:val="none" w:sz="0" w:space="0" w:color="auto"/>
        <w:bottom w:val="none" w:sz="0" w:space="0" w:color="auto"/>
        <w:right w:val="none" w:sz="0" w:space="0" w:color="auto"/>
      </w:divBdr>
    </w:div>
    <w:div w:id="1635329259">
      <w:bodyDiv w:val="1"/>
      <w:marLeft w:val="0"/>
      <w:marRight w:val="0"/>
      <w:marTop w:val="0"/>
      <w:marBottom w:val="0"/>
      <w:divBdr>
        <w:top w:val="none" w:sz="0" w:space="0" w:color="auto"/>
        <w:left w:val="none" w:sz="0" w:space="0" w:color="auto"/>
        <w:bottom w:val="none" w:sz="0" w:space="0" w:color="auto"/>
        <w:right w:val="none" w:sz="0" w:space="0" w:color="auto"/>
      </w:divBdr>
    </w:div>
    <w:div w:id="1758094461">
      <w:bodyDiv w:val="1"/>
      <w:marLeft w:val="0"/>
      <w:marRight w:val="0"/>
      <w:marTop w:val="0"/>
      <w:marBottom w:val="0"/>
      <w:divBdr>
        <w:top w:val="none" w:sz="0" w:space="0" w:color="auto"/>
        <w:left w:val="none" w:sz="0" w:space="0" w:color="auto"/>
        <w:bottom w:val="none" w:sz="0" w:space="0" w:color="auto"/>
        <w:right w:val="none" w:sz="0" w:space="0" w:color="auto"/>
      </w:divBdr>
    </w:div>
    <w:div w:id="1820800109">
      <w:bodyDiv w:val="1"/>
      <w:marLeft w:val="0"/>
      <w:marRight w:val="0"/>
      <w:marTop w:val="0"/>
      <w:marBottom w:val="0"/>
      <w:divBdr>
        <w:top w:val="none" w:sz="0" w:space="0" w:color="auto"/>
        <w:left w:val="none" w:sz="0" w:space="0" w:color="auto"/>
        <w:bottom w:val="none" w:sz="0" w:space="0" w:color="auto"/>
        <w:right w:val="none" w:sz="0" w:space="0" w:color="auto"/>
      </w:divBdr>
    </w:div>
    <w:div w:id="1862206567">
      <w:bodyDiv w:val="1"/>
      <w:marLeft w:val="0"/>
      <w:marRight w:val="0"/>
      <w:marTop w:val="0"/>
      <w:marBottom w:val="0"/>
      <w:divBdr>
        <w:top w:val="none" w:sz="0" w:space="0" w:color="auto"/>
        <w:left w:val="none" w:sz="0" w:space="0" w:color="auto"/>
        <w:bottom w:val="none" w:sz="0" w:space="0" w:color="auto"/>
        <w:right w:val="none" w:sz="0" w:space="0" w:color="auto"/>
      </w:divBdr>
    </w:div>
    <w:div w:id="1897232545">
      <w:bodyDiv w:val="1"/>
      <w:marLeft w:val="0"/>
      <w:marRight w:val="0"/>
      <w:marTop w:val="0"/>
      <w:marBottom w:val="0"/>
      <w:divBdr>
        <w:top w:val="none" w:sz="0" w:space="0" w:color="auto"/>
        <w:left w:val="none" w:sz="0" w:space="0" w:color="auto"/>
        <w:bottom w:val="none" w:sz="0" w:space="0" w:color="auto"/>
        <w:right w:val="none" w:sz="0" w:space="0" w:color="auto"/>
      </w:divBdr>
    </w:div>
    <w:div w:id="1914005927">
      <w:bodyDiv w:val="1"/>
      <w:marLeft w:val="0"/>
      <w:marRight w:val="0"/>
      <w:marTop w:val="0"/>
      <w:marBottom w:val="0"/>
      <w:divBdr>
        <w:top w:val="none" w:sz="0" w:space="0" w:color="auto"/>
        <w:left w:val="none" w:sz="0" w:space="0" w:color="auto"/>
        <w:bottom w:val="none" w:sz="0" w:space="0" w:color="auto"/>
        <w:right w:val="none" w:sz="0" w:space="0" w:color="auto"/>
      </w:divBdr>
    </w:div>
    <w:div w:id="1935429934">
      <w:bodyDiv w:val="1"/>
      <w:marLeft w:val="0"/>
      <w:marRight w:val="0"/>
      <w:marTop w:val="0"/>
      <w:marBottom w:val="0"/>
      <w:divBdr>
        <w:top w:val="none" w:sz="0" w:space="0" w:color="auto"/>
        <w:left w:val="none" w:sz="0" w:space="0" w:color="auto"/>
        <w:bottom w:val="none" w:sz="0" w:space="0" w:color="auto"/>
        <w:right w:val="none" w:sz="0" w:space="0" w:color="auto"/>
      </w:divBdr>
    </w:div>
    <w:div w:id="1946302109">
      <w:bodyDiv w:val="1"/>
      <w:marLeft w:val="0"/>
      <w:marRight w:val="0"/>
      <w:marTop w:val="0"/>
      <w:marBottom w:val="0"/>
      <w:divBdr>
        <w:top w:val="none" w:sz="0" w:space="0" w:color="auto"/>
        <w:left w:val="none" w:sz="0" w:space="0" w:color="auto"/>
        <w:bottom w:val="none" w:sz="0" w:space="0" w:color="auto"/>
        <w:right w:val="none" w:sz="0" w:space="0" w:color="auto"/>
      </w:divBdr>
    </w:div>
    <w:div w:id="1971934714">
      <w:bodyDiv w:val="1"/>
      <w:marLeft w:val="0"/>
      <w:marRight w:val="0"/>
      <w:marTop w:val="0"/>
      <w:marBottom w:val="0"/>
      <w:divBdr>
        <w:top w:val="none" w:sz="0" w:space="0" w:color="auto"/>
        <w:left w:val="none" w:sz="0" w:space="0" w:color="auto"/>
        <w:bottom w:val="none" w:sz="0" w:space="0" w:color="auto"/>
        <w:right w:val="none" w:sz="0" w:space="0" w:color="auto"/>
      </w:divBdr>
    </w:div>
    <w:div w:id="2032682873">
      <w:bodyDiv w:val="1"/>
      <w:marLeft w:val="0"/>
      <w:marRight w:val="0"/>
      <w:marTop w:val="0"/>
      <w:marBottom w:val="0"/>
      <w:divBdr>
        <w:top w:val="none" w:sz="0" w:space="0" w:color="auto"/>
        <w:left w:val="none" w:sz="0" w:space="0" w:color="auto"/>
        <w:bottom w:val="none" w:sz="0" w:space="0" w:color="auto"/>
        <w:right w:val="none" w:sz="0" w:space="0" w:color="auto"/>
      </w:divBdr>
    </w:div>
    <w:div w:id="2053727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trb.org/cmsfeed/TRBNetProjectDisplay.asp?ProjectID=59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portation.org/meetings/ev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nie.tang@dot.gov" TargetMode="External"/><Relationship Id="rId5" Type="http://schemas.openxmlformats.org/officeDocument/2006/relationships/footnotes" Target="footnotes.xml"/><Relationship Id="rId10" Type="http://schemas.openxmlformats.org/officeDocument/2006/relationships/hyperlink" Target="http://mytrb.org" TargetMode="External"/><Relationship Id="rId4" Type="http://schemas.openxmlformats.org/officeDocument/2006/relationships/webSettings" Target="webSettings.xml"/><Relationship Id="rId9" Type="http://schemas.openxmlformats.org/officeDocument/2006/relationships/hyperlink" Target="https://apps.trb.org/cmsfeed/TRBNetProjectDisplay.asp?ProjectID=59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1197</Words>
  <Characters>6500</Characters>
  <Application>Microsoft Office Word</Application>
  <DocSecurity>0</DocSecurity>
  <Lines>295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Carbray, Emi</dc:creator>
  <cp:keywords/>
  <dc:description/>
  <cp:lastModifiedBy>Jared, David</cp:lastModifiedBy>
  <cp:revision>10</cp:revision>
  <cp:lastPrinted>2025-05-21T16:26:00Z</cp:lastPrinted>
  <dcterms:created xsi:type="dcterms:W3CDTF">2026-03-10T22:27:00Z</dcterms:created>
  <dcterms:modified xsi:type="dcterms:W3CDTF">2026-03-18T17:59:00Z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e8ff94fe11b4c2a5abe702fe2e06d5fb2b9d8924d44cc65cf010ea3b0e52a129</vt:lpwstr>
  </property>
</Properties>
</file>